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r w:rsidRPr="00140DD6">
        <w:rPr>
          <w:b/>
          <w:color w:val="000000"/>
          <w:sz w:val="28"/>
          <w:szCs w:val="28"/>
          <w:lang w:val="kk-KZ" w:eastAsia="ar-SA"/>
        </w:rPr>
        <w:t>Әл-Фараби атындағы Қазақ Ұлттық университеті</w:t>
      </w:r>
    </w:p>
    <w:p w:rsidR="00140DD6" w:rsidRPr="00140DD6" w:rsidRDefault="00140DD6" w:rsidP="00140DD6">
      <w:pPr>
        <w:pStyle w:val="a5"/>
        <w:ind w:left="0"/>
        <w:jc w:val="center"/>
        <w:rPr>
          <w:b/>
          <w:color w:val="000000"/>
          <w:sz w:val="28"/>
          <w:szCs w:val="28"/>
          <w:lang w:val="kk-KZ" w:eastAsia="ar-SA"/>
        </w:rPr>
      </w:pPr>
      <w:r w:rsidRPr="00140DD6">
        <w:rPr>
          <w:b/>
          <w:color w:val="000000"/>
          <w:sz w:val="28"/>
          <w:szCs w:val="28"/>
          <w:lang w:val="kk-KZ" w:eastAsia="ar-SA"/>
        </w:rPr>
        <w:t>Тарих, археология және этнология факультеті</w:t>
      </w:r>
    </w:p>
    <w:p w:rsidR="00140DD6" w:rsidRPr="00140DD6" w:rsidRDefault="00140DD6" w:rsidP="00140DD6">
      <w:pPr>
        <w:pStyle w:val="a5"/>
        <w:ind w:left="0"/>
        <w:jc w:val="center"/>
        <w:rPr>
          <w:b/>
          <w:color w:val="000000"/>
          <w:sz w:val="28"/>
          <w:szCs w:val="28"/>
          <w:lang w:val="kk-KZ" w:eastAsia="ar-SA"/>
        </w:rPr>
      </w:pPr>
      <w:r w:rsidRPr="00140DD6">
        <w:rPr>
          <w:b/>
          <w:color w:val="000000"/>
          <w:sz w:val="28"/>
          <w:szCs w:val="28"/>
          <w:lang w:val="kk-KZ" w:eastAsia="ar-SA"/>
        </w:rPr>
        <w:t>Дүниежүзі, тарихнама және деректану кафедрасы</w:t>
      </w: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p>
    <w:p w:rsidR="00140DD6" w:rsidRPr="00140DD6" w:rsidRDefault="00140DD6" w:rsidP="00140DD6">
      <w:pPr>
        <w:pStyle w:val="a5"/>
        <w:ind w:left="0"/>
        <w:jc w:val="center"/>
        <w:rPr>
          <w:b/>
          <w:color w:val="000000"/>
          <w:sz w:val="28"/>
          <w:szCs w:val="28"/>
          <w:lang w:val="kk-KZ" w:eastAsia="ar-SA"/>
        </w:rPr>
      </w:pPr>
      <w:r w:rsidRPr="00140DD6">
        <w:rPr>
          <w:b/>
          <w:sz w:val="28"/>
          <w:szCs w:val="28"/>
          <w:lang w:val="kk-KZ"/>
        </w:rPr>
        <w:t xml:space="preserve">«Ғылыми зерттеу әдістері» </w:t>
      </w:r>
      <w:r w:rsidRPr="00140DD6">
        <w:rPr>
          <w:b/>
          <w:color w:val="000000"/>
          <w:sz w:val="28"/>
          <w:szCs w:val="28"/>
          <w:lang w:val="kk-KZ" w:eastAsia="ar-SA"/>
        </w:rPr>
        <w:t xml:space="preserve"> пәні бойынша </w:t>
      </w:r>
    </w:p>
    <w:p w:rsidR="00140DD6" w:rsidRPr="00140DD6" w:rsidRDefault="00140DD6" w:rsidP="00140DD6">
      <w:pPr>
        <w:pStyle w:val="a5"/>
        <w:ind w:left="0"/>
        <w:jc w:val="center"/>
        <w:rPr>
          <w:b/>
          <w:color w:val="000000"/>
          <w:sz w:val="28"/>
          <w:szCs w:val="28"/>
          <w:lang w:val="kk-KZ" w:eastAsia="ar-SA"/>
        </w:rPr>
      </w:pPr>
      <w:r w:rsidRPr="00140DD6">
        <w:rPr>
          <w:b/>
          <w:color w:val="000000"/>
          <w:sz w:val="28"/>
          <w:szCs w:val="28"/>
          <w:lang w:val="kk-KZ" w:eastAsia="ar-SA"/>
        </w:rPr>
        <w:t>қорытындылаушы емтихан бағдарламасы</w:t>
      </w: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jc w:val="center"/>
        <w:rPr>
          <w:rFonts w:ascii="Times New Roman" w:hAnsi="Times New Roman" w:cs="Times New Roman"/>
          <w:b/>
          <w:sz w:val="28"/>
          <w:szCs w:val="28"/>
          <w:lang w:val="kk-KZ"/>
        </w:rPr>
      </w:pPr>
      <w:r w:rsidRPr="00140DD6">
        <w:rPr>
          <w:rFonts w:ascii="Times New Roman" w:hAnsi="Times New Roman" w:cs="Times New Roman"/>
          <w:b/>
          <w:sz w:val="28"/>
          <w:szCs w:val="28"/>
          <w:lang w:val="kk-KZ"/>
        </w:rPr>
        <w:t>Мамандық 5В020300-тарих</w:t>
      </w:r>
      <w:r>
        <w:rPr>
          <w:rFonts w:ascii="Times New Roman" w:hAnsi="Times New Roman" w:cs="Times New Roman"/>
          <w:b/>
          <w:sz w:val="28"/>
          <w:szCs w:val="28"/>
          <w:lang w:val="kk-KZ"/>
        </w:rPr>
        <w:t>, докторантура</w:t>
      </w:r>
    </w:p>
    <w:p w:rsidR="00140DD6" w:rsidRPr="00140DD6" w:rsidRDefault="00140DD6" w:rsidP="00140DD6">
      <w:pPr>
        <w:jc w:val="center"/>
        <w:rPr>
          <w:rFonts w:ascii="Times New Roman" w:hAnsi="Times New Roman" w:cs="Times New Roman"/>
          <w:b/>
          <w:sz w:val="28"/>
          <w:szCs w:val="28"/>
          <w:lang w:val="kk-KZ"/>
        </w:rPr>
      </w:pPr>
      <w:r>
        <w:rPr>
          <w:rFonts w:ascii="Times New Roman" w:hAnsi="Times New Roman" w:cs="Times New Roman"/>
          <w:b/>
          <w:sz w:val="28"/>
          <w:szCs w:val="28"/>
          <w:lang w:val="kk-KZ"/>
        </w:rPr>
        <w:t>Оку түрі: күндізгі, 2</w:t>
      </w:r>
      <w:r w:rsidRPr="00140DD6">
        <w:rPr>
          <w:rFonts w:ascii="Times New Roman" w:hAnsi="Times New Roman" w:cs="Times New Roman"/>
          <w:b/>
          <w:sz w:val="28"/>
          <w:szCs w:val="28"/>
          <w:lang w:val="kk-KZ"/>
        </w:rPr>
        <w:t xml:space="preserve"> кредит, </w:t>
      </w: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jc w:val="center"/>
        <w:rPr>
          <w:rFonts w:ascii="Times New Roman" w:hAnsi="Times New Roman" w:cs="Times New Roman"/>
          <w:b/>
          <w:sz w:val="28"/>
          <w:szCs w:val="28"/>
          <w:lang w:val="kk-KZ"/>
        </w:rPr>
      </w:pPr>
      <w:r w:rsidRPr="00140DD6">
        <w:rPr>
          <w:rFonts w:ascii="Times New Roman" w:hAnsi="Times New Roman" w:cs="Times New Roman"/>
          <w:b/>
          <w:sz w:val="28"/>
          <w:szCs w:val="28"/>
          <w:lang w:val="kk-KZ"/>
        </w:rPr>
        <w:t xml:space="preserve">Алматы </w:t>
      </w:r>
    </w:p>
    <w:p w:rsidR="00140DD6" w:rsidRPr="00140DD6" w:rsidRDefault="00140DD6" w:rsidP="00140DD6">
      <w:pPr>
        <w:jc w:val="center"/>
        <w:rPr>
          <w:rFonts w:ascii="Times New Roman" w:hAnsi="Times New Roman" w:cs="Times New Roman"/>
          <w:b/>
          <w:sz w:val="28"/>
          <w:szCs w:val="28"/>
          <w:lang w:val="kk-KZ"/>
        </w:rPr>
      </w:pPr>
      <w:r>
        <w:rPr>
          <w:rFonts w:ascii="Times New Roman" w:hAnsi="Times New Roman" w:cs="Times New Roman"/>
          <w:b/>
          <w:sz w:val="28"/>
          <w:szCs w:val="28"/>
          <w:lang w:val="kk-KZ"/>
        </w:rPr>
        <w:t>2021</w:t>
      </w:r>
      <w:r w:rsidRPr="00140DD6">
        <w:rPr>
          <w:rFonts w:ascii="Times New Roman" w:hAnsi="Times New Roman" w:cs="Times New Roman"/>
          <w:b/>
          <w:sz w:val="28"/>
          <w:szCs w:val="28"/>
          <w:lang w:val="kk-KZ"/>
        </w:rPr>
        <w:t>ж.</w:t>
      </w: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sz w:val="28"/>
          <w:szCs w:val="28"/>
          <w:lang w:val="kk-KZ"/>
        </w:rPr>
      </w:pPr>
      <w:r w:rsidRPr="00140DD6">
        <w:rPr>
          <w:rFonts w:ascii="Times New Roman" w:hAnsi="Times New Roman" w:cs="Times New Roman"/>
          <w:sz w:val="28"/>
          <w:szCs w:val="28"/>
          <w:lang w:val="kk-KZ"/>
        </w:rPr>
        <w:t>Бағдарламаны 5В020300-тарих мамандығының жұмыстық оқу жоспары мен білімдік бағдарламаның пәндер каталогы негізінде жасаған т.ғ.д., профессор Т.Ә. Төлебаев</w:t>
      </w:r>
    </w:p>
    <w:p w:rsidR="00140DD6" w:rsidRPr="00140DD6" w:rsidRDefault="00140DD6" w:rsidP="00140DD6">
      <w:pPr>
        <w:rPr>
          <w:rFonts w:ascii="Times New Roman" w:hAnsi="Times New Roman" w:cs="Times New Roman"/>
          <w:sz w:val="28"/>
          <w:szCs w:val="28"/>
          <w:lang w:val="kk-KZ"/>
        </w:rPr>
      </w:pPr>
    </w:p>
    <w:p w:rsidR="00140DD6" w:rsidRPr="00140DD6" w:rsidRDefault="00140DD6" w:rsidP="00140DD6">
      <w:pPr>
        <w:rPr>
          <w:rFonts w:ascii="Times New Roman" w:hAnsi="Times New Roman" w:cs="Times New Roman"/>
          <w:sz w:val="28"/>
          <w:szCs w:val="28"/>
          <w:lang w:val="kk-KZ"/>
        </w:rPr>
      </w:pP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Дүниежүзі, тарихнама және деректану кафедрасы мәжілісінде қаралған және ұсынылған</w:t>
      </w: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«___</w:t>
      </w:r>
      <w:r>
        <w:rPr>
          <w:color w:val="000000"/>
          <w:sz w:val="28"/>
          <w:szCs w:val="28"/>
          <w:lang w:val="kk-KZ" w:eastAsia="ar-SA"/>
        </w:rPr>
        <w:t>»  ______________________ 2021</w:t>
      </w:r>
      <w:r w:rsidRPr="00140DD6">
        <w:rPr>
          <w:color w:val="000000"/>
          <w:sz w:val="28"/>
          <w:szCs w:val="28"/>
          <w:lang w:val="kk-KZ" w:eastAsia="ar-SA"/>
        </w:rPr>
        <w:t>ж. Хаттама №</w:t>
      </w:r>
    </w:p>
    <w:p w:rsidR="00140DD6" w:rsidRPr="00140DD6" w:rsidRDefault="00140DD6" w:rsidP="00140DD6">
      <w:pPr>
        <w:pStyle w:val="a5"/>
        <w:ind w:left="0"/>
        <w:jc w:val="both"/>
        <w:rPr>
          <w:color w:val="000000"/>
          <w:sz w:val="28"/>
          <w:szCs w:val="28"/>
          <w:lang w:val="kk-KZ" w:eastAsia="ar-SA"/>
        </w:rPr>
      </w:pP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Кафедра меңгерушісі                                                         Г.С. Сұлтанғалиева</w:t>
      </w:r>
    </w:p>
    <w:p w:rsidR="00140DD6" w:rsidRPr="00140DD6" w:rsidRDefault="00140DD6" w:rsidP="00140DD6">
      <w:pPr>
        <w:pStyle w:val="a5"/>
        <w:ind w:left="0"/>
        <w:jc w:val="both"/>
        <w:rPr>
          <w:color w:val="000000"/>
          <w:sz w:val="28"/>
          <w:szCs w:val="28"/>
          <w:lang w:val="kk-KZ" w:eastAsia="ar-SA"/>
        </w:rPr>
      </w:pPr>
    </w:p>
    <w:p w:rsidR="00140DD6" w:rsidRPr="00140DD6" w:rsidRDefault="00140DD6" w:rsidP="00140DD6">
      <w:pPr>
        <w:pStyle w:val="a5"/>
        <w:ind w:left="0"/>
        <w:jc w:val="both"/>
        <w:rPr>
          <w:color w:val="000000"/>
          <w:sz w:val="28"/>
          <w:szCs w:val="28"/>
          <w:lang w:val="kk-KZ" w:eastAsia="ar-SA"/>
        </w:rPr>
      </w:pP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Факультеттің әдістемелік кеңесі ұсынған</w:t>
      </w: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«___</w:t>
      </w:r>
      <w:r>
        <w:rPr>
          <w:color w:val="000000"/>
          <w:sz w:val="28"/>
          <w:szCs w:val="28"/>
          <w:lang w:val="kk-KZ" w:eastAsia="ar-SA"/>
        </w:rPr>
        <w:t>»  ______________________ 2021</w:t>
      </w:r>
      <w:r w:rsidRPr="00140DD6">
        <w:rPr>
          <w:color w:val="000000"/>
          <w:sz w:val="28"/>
          <w:szCs w:val="28"/>
          <w:lang w:val="kk-KZ" w:eastAsia="ar-SA"/>
        </w:rPr>
        <w:t>ж. Хаттама №</w:t>
      </w:r>
    </w:p>
    <w:p w:rsidR="00140DD6" w:rsidRPr="00140DD6" w:rsidRDefault="00140DD6" w:rsidP="00140DD6">
      <w:pPr>
        <w:pStyle w:val="a5"/>
        <w:ind w:left="0"/>
        <w:jc w:val="both"/>
        <w:rPr>
          <w:color w:val="000000"/>
          <w:sz w:val="28"/>
          <w:szCs w:val="28"/>
          <w:lang w:val="kk-KZ" w:eastAsia="ar-SA"/>
        </w:rPr>
      </w:pP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Әдістемелік кеңес төрайымы,</w:t>
      </w:r>
    </w:p>
    <w:p w:rsidR="00140DD6" w:rsidRPr="00140DD6" w:rsidRDefault="00140DD6" w:rsidP="00140DD6">
      <w:pPr>
        <w:pStyle w:val="a5"/>
        <w:ind w:left="0"/>
        <w:jc w:val="both"/>
        <w:rPr>
          <w:color w:val="000000"/>
          <w:sz w:val="28"/>
          <w:szCs w:val="28"/>
          <w:lang w:val="kk-KZ" w:eastAsia="ar-SA"/>
        </w:rPr>
      </w:pP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Доцент                                                                                   Ұ. М. Жолдыбаева</w:t>
      </w:r>
    </w:p>
    <w:p w:rsidR="00140DD6" w:rsidRPr="00140DD6" w:rsidRDefault="00140DD6" w:rsidP="00140DD6">
      <w:pPr>
        <w:pStyle w:val="a5"/>
        <w:ind w:left="0"/>
        <w:jc w:val="both"/>
        <w:rPr>
          <w:color w:val="000000"/>
          <w:sz w:val="28"/>
          <w:szCs w:val="28"/>
          <w:lang w:val="kk-KZ" w:eastAsia="ar-SA"/>
        </w:rPr>
      </w:pPr>
      <w:r w:rsidRPr="00140DD6">
        <w:rPr>
          <w:color w:val="000000"/>
          <w:sz w:val="28"/>
          <w:szCs w:val="28"/>
          <w:lang w:val="kk-KZ" w:eastAsia="ar-SA"/>
        </w:rPr>
        <w:t xml:space="preserve">                   </w:t>
      </w:r>
    </w:p>
    <w:p w:rsidR="00140DD6" w:rsidRPr="00140DD6" w:rsidRDefault="00140DD6" w:rsidP="00140DD6">
      <w:pPr>
        <w:rPr>
          <w:rFonts w:ascii="Times New Roman" w:hAnsi="Times New Roman" w:cs="Times New Roman"/>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r w:rsidRPr="00140DD6">
        <w:rPr>
          <w:rFonts w:ascii="Times New Roman" w:hAnsi="Times New Roman" w:cs="Times New Roman"/>
          <w:b/>
          <w:sz w:val="28"/>
          <w:szCs w:val="28"/>
          <w:lang w:val="kk-KZ"/>
        </w:rPr>
        <w:t>Қорытындылаушы емтиханның өтілу түрі – жазбаша универ жүйесі:</w:t>
      </w:r>
    </w:p>
    <w:p w:rsidR="00140DD6" w:rsidRPr="00140DD6" w:rsidRDefault="00140DD6" w:rsidP="00140DD6">
      <w:pPr>
        <w:rPr>
          <w:rFonts w:ascii="Times New Roman" w:hAnsi="Times New Roman" w:cs="Times New Roman"/>
          <w:b/>
          <w:sz w:val="28"/>
          <w:szCs w:val="28"/>
          <w:lang w:val="kk-KZ"/>
        </w:rPr>
      </w:pPr>
    </w:p>
    <w:p w:rsidR="00140DD6" w:rsidRPr="00140DD6" w:rsidRDefault="00140DD6" w:rsidP="00140DD6">
      <w:pPr>
        <w:rPr>
          <w:rFonts w:ascii="Times New Roman" w:hAnsi="Times New Roman" w:cs="Times New Roman"/>
          <w:b/>
          <w:sz w:val="28"/>
          <w:szCs w:val="28"/>
          <w:lang w:val="kk-KZ"/>
        </w:rPr>
      </w:pPr>
      <w:r w:rsidRPr="00140DD6">
        <w:rPr>
          <w:rFonts w:ascii="Times New Roman" w:hAnsi="Times New Roman" w:cs="Times New Roman"/>
          <w:b/>
          <w:sz w:val="28"/>
          <w:szCs w:val="28"/>
          <w:lang w:val="kk-KZ"/>
        </w:rPr>
        <w:t>Дәстүрлі –сұраққа жазбаша жауап беру</w:t>
      </w:r>
    </w:p>
    <w:p w:rsidR="00140DD6" w:rsidRDefault="00140DD6" w:rsidP="00140DD6">
      <w:pPr>
        <w:rPr>
          <w:b/>
          <w:sz w:val="28"/>
          <w:szCs w:val="28"/>
          <w:lang w:val="kk-KZ"/>
        </w:rPr>
      </w:pPr>
    </w:p>
    <w:p w:rsidR="00140DD6" w:rsidRDefault="00140DD6" w:rsidP="00140DD6">
      <w:pPr>
        <w:pStyle w:val="a3"/>
        <w:spacing w:before="100" w:beforeAutospacing="1" w:after="100" w:afterAutospacing="1"/>
        <w:ind w:left="1800" w:firstLine="0"/>
        <w:jc w:val="center"/>
        <w:rPr>
          <w:rFonts w:ascii="Times New Roman" w:hAnsi="Times New Roman" w:cs="Times New Roman"/>
          <w:b/>
          <w:sz w:val="28"/>
          <w:szCs w:val="28"/>
          <w:lang w:val="kk-KZ"/>
        </w:rPr>
      </w:pPr>
    </w:p>
    <w:p w:rsidR="00140DD6" w:rsidRDefault="00140DD6" w:rsidP="00140DD6">
      <w:pPr>
        <w:pStyle w:val="a3"/>
        <w:spacing w:before="100" w:beforeAutospacing="1" w:after="100" w:afterAutospacing="1"/>
        <w:ind w:left="1800" w:firstLine="0"/>
        <w:jc w:val="center"/>
        <w:rPr>
          <w:rFonts w:ascii="Times New Roman" w:hAnsi="Times New Roman" w:cs="Times New Roman"/>
          <w:b/>
          <w:sz w:val="28"/>
          <w:szCs w:val="28"/>
          <w:lang w:val="kk-KZ"/>
        </w:rPr>
      </w:pPr>
      <w:r w:rsidRPr="00140DD6">
        <w:rPr>
          <w:rFonts w:ascii="Times New Roman" w:hAnsi="Times New Roman" w:cs="Times New Roman"/>
          <w:b/>
          <w:sz w:val="28"/>
          <w:szCs w:val="28"/>
          <w:lang w:val="kk-KZ"/>
        </w:rPr>
        <w:t>«Ғылыми зерттеу әдістері» пәні</w:t>
      </w:r>
      <w:r w:rsidRPr="00140DD6">
        <w:rPr>
          <w:rFonts w:ascii="Times New Roman" w:hAnsi="Times New Roman" w:cs="Times New Roman"/>
          <w:b/>
          <w:sz w:val="28"/>
          <w:szCs w:val="28"/>
          <w:lang w:val="kk-KZ"/>
        </w:rPr>
        <w:t xml:space="preserve"> бойынша емтихан бағдарламасы</w:t>
      </w:r>
    </w:p>
    <w:p w:rsidR="00140DD6" w:rsidRDefault="00140DD6" w:rsidP="00140DD6">
      <w:pPr>
        <w:pStyle w:val="a3"/>
        <w:spacing w:before="100" w:beforeAutospacing="1" w:after="100" w:afterAutospacing="1"/>
        <w:ind w:left="1800" w:firstLine="0"/>
        <w:jc w:val="center"/>
        <w:rPr>
          <w:rFonts w:ascii="Times New Roman" w:hAnsi="Times New Roman" w:cs="Times New Roman"/>
          <w:b/>
          <w:sz w:val="28"/>
          <w:szCs w:val="28"/>
          <w:lang w:val="kk-KZ"/>
        </w:rPr>
      </w:pPr>
    </w:p>
    <w:p w:rsidR="00140DD6" w:rsidRPr="00140DD6" w:rsidRDefault="00140DD6" w:rsidP="00140DD6">
      <w:pPr>
        <w:pStyle w:val="a3"/>
        <w:spacing w:before="100" w:beforeAutospacing="1" w:after="100" w:afterAutospacing="1"/>
        <w:ind w:left="1800" w:firstLine="0"/>
        <w:jc w:val="center"/>
        <w:rPr>
          <w:rFonts w:ascii="Times New Roman" w:hAnsi="Times New Roman" w:cs="Times New Roman"/>
          <w:b/>
          <w:sz w:val="28"/>
          <w:szCs w:val="28"/>
          <w:lang w:val="kk-KZ"/>
        </w:rPr>
      </w:pPr>
    </w:p>
    <w:p w:rsidR="00140DD6" w:rsidRPr="00140DD6" w:rsidRDefault="00140DD6" w:rsidP="00140DD6">
      <w:pPr>
        <w:spacing w:before="100" w:beforeAutospacing="1" w:after="100" w:afterAutospacing="1"/>
        <w:jc w:val="left"/>
        <w:rPr>
          <w:rFonts w:ascii="Times New Roman" w:hAnsi="Times New Roman" w:cs="Times New Roman"/>
          <w:b/>
          <w:sz w:val="28"/>
          <w:szCs w:val="28"/>
          <w:lang w:val="kk-KZ"/>
        </w:rPr>
      </w:pPr>
      <w:r w:rsidRPr="00140DD6">
        <w:rPr>
          <w:rFonts w:ascii="Times New Roman" w:hAnsi="Times New Roman" w:cs="Times New Roman"/>
          <w:b/>
          <w:sz w:val="28"/>
          <w:szCs w:val="28"/>
          <w:lang w:val="kk-KZ"/>
        </w:rPr>
        <w:t>Курстың пәні, мазмұны және мақсаты мен міндеттері.</w:t>
      </w:r>
    </w:p>
    <w:p w:rsidR="00140DD6" w:rsidRPr="00140DD6" w:rsidRDefault="00140DD6" w:rsidP="00140DD6">
      <w:pPr>
        <w:pStyle w:val="a3"/>
        <w:spacing w:before="100" w:beforeAutospacing="1" w:after="100" w:afterAutospacing="1"/>
        <w:ind w:left="1800" w:firstLine="0"/>
        <w:jc w:val="left"/>
        <w:rPr>
          <w:rFonts w:ascii="Times New Roman" w:eastAsia="Times New Roman" w:hAnsi="Times New Roman" w:cs="Times New Roman"/>
          <w:b/>
          <w:color w:val="000000"/>
          <w:sz w:val="28"/>
          <w:szCs w:val="28"/>
          <w:lang w:val="kk-KZ" w:eastAsia="ru-RU"/>
        </w:rPr>
      </w:pPr>
    </w:p>
    <w:p w:rsidR="00140DD6" w:rsidRPr="00A54A77" w:rsidRDefault="00140DD6" w:rsidP="00140DD6">
      <w:pPr>
        <w:pStyle w:val="a3"/>
        <w:spacing w:before="100" w:beforeAutospacing="1" w:after="100" w:afterAutospacing="1"/>
        <w:ind w:firstLine="0"/>
        <w:jc w:val="left"/>
        <w:rPr>
          <w:rFonts w:ascii="Times New Roman" w:eastAsia="Times New Roman" w:hAnsi="Times New Roman" w:cs="Times New Roman"/>
          <w:color w:val="000000"/>
          <w:sz w:val="28"/>
          <w:szCs w:val="28"/>
          <w:lang w:eastAsia="ru-RU"/>
        </w:rPr>
      </w:pPr>
      <w:r w:rsidRPr="00A54A77">
        <w:rPr>
          <w:rFonts w:ascii="Times New Roman" w:hAnsi="Times New Roman" w:cs="Times New Roman"/>
          <w:sz w:val="28"/>
          <w:szCs w:val="28"/>
          <w:lang w:val="kk-KZ"/>
        </w:rPr>
        <w:t>«Ғылыми зерттеу әдістері» пәнінің мәні, ерекшеліктері</w:t>
      </w:r>
    </w:p>
    <w:p w:rsidR="00140DD6" w:rsidRDefault="00140DD6" w:rsidP="00140DD6">
      <w:pPr>
        <w:pStyle w:val="a3"/>
        <w:spacing w:before="100" w:beforeAutospacing="1" w:after="100" w:afterAutospacing="1"/>
        <w:ind w:firstLine="0"/>
        <w:jc w:val="left"/>
        <w:rPr>
          <w:rFonts w:ascii="Times New Roman" w:hAnsi="Times New Roman" w:cs="Times New Roman"/>
          <w:sz w:val="28"/>
          <w:szCs w:val="28"/>
          <w:lang w:val="kk-KZ"/>
        </w:rPr>
      </w:pPr>
    </w:p>
    <w:p w:rsidR="00140DD6" w:rsidRPr="00140DD6" w:rsidRDefault="00140DD6" w:rsidP="00140DD6">
      <w:pPr>
        <w:pStyle w:val="a3"/>
        <w:spacing w:before="100" w:beforeAutospacing="1" w:after="100" w:afterAutospacing="1"/>
        <w:ind w:firstLine="0"/>
        <w:jc w:val="left"/>
        <w:rPr>
          <w:rFonts w:ascii="Times New Roman" w:eastAsia="Times New Roman" w:hAnsi="Times New Roman" w:cs="Times New Roman"/>
          <w:color w:val="000000"/>
          <w:sz w:val="28"/>
          <w:szCs w:val="28"/>
          <w:lang w:val="kk-KZ" w:eastAsia="ru-RU"/>
        </w:rPr>
      </w:pPr>
      <w:r w:rsidRPr="00A54A77">
        <w:rPr>
          <w:rFonts w:ascii="Times New Roman" w:hAnsi="Times New Roman" w:cs="Times New Roman"/>
          <w:sz w:val="28"/>
          <w:szCs w:val="28"/>
          <w:lang w:val="kk-KZ"/>
        </w:rPr>
        <w:t>«Ғылыми зерттеу әдістері» пәнінің мақсаты мен міндеттері</w:t>
      </w:r>
    </w:p>
    <w:p w:rsidR="00140DD6" w:rsidRPr="00140DD6" w:rsidRDefault="00140DD6" w:rsidP="00140DD6">
      <w:pPr>
        <w:rPr>
          <w:rFonts w:ascii="Times New Roman" w:hAnsi="Times New Roman" w:cs="Times New Roman"/>
          <w:b/>
          <w:sz w:val="28"/>
          <w:szCs w:val="28"/>
          <w:lang w:val="kk-KZ"/>
        </w:rPr>
      </w:pPr>
      <w:r w:rsidRPr="00140DD6">
        <w:rPr>
          <w:rFonts w:ascii="Times New Roman" w:eastAsia="Times New Roman" w:hAnsi="Times New Roman" w:cs="Times New Roman"/>
          <w:color w:val="000000"/>
          <w:sz w:val="24"/>
          <w:szCs w:val="24"/>
          <w:lang w:val="kk-KZ" w:eastAsia="ru-RU"/>
        </w:rPr>
        <w:t>Қазіргі заманғы ғылым – еңбек іс- әрекетін адамның ойлауы мен психикалық және дене күштерінің ынталануын талап ететін бір түрі болып табылады. Ғылым іс – әрекеттің ең бір қиын да, күрделі,  көп ақпараттық білімді, білік дағдыны талап ететін бір саласы болып есептеледі.</w:t>
      </w:r>
      <w:r w:rsidRPr="00140DD6">
        <w:rPr>
          <w:rFonts w:ascii="Times New Roman" w:eastAsia="Times New Roman" w:hAnsi="Times New Roman" w:cs="Times New Roman"/>
          <w:color w:val="000000"/>
          <w:sz w:val="24"/>
          <w:szCs w:val="24"/>
          <w:lang w:val="kk-KZ" w:eastAsia="ru-RU"/>
        </w:rPr>
        <w:br/>
      </w:r>
      <w:r w:rsidRPr="00140DD6">
        <w:rPr>
          <w:rFonts w:ascii="Times New Roman" w:eastAsia="Times New Roman" w:hAnsi="Times New Roman" w:cs="Times New Roman"/>
          <w:color w:val="000000"/>
          <w:sz w:val="24"/>
          <w:szCs w:val="24"/>
          <w:lang w:val="kk-KZ" w:eastAsia="ru-RU"/>
        </w:rPr>
        <w:br/>
        <w:t>Қазіргі зерттеуші — ғалымның алдында кез келген ғылыми мәселені шешетін дұрыс бапты анықтау міндеті тұр. Мұндай бапты беталды іздеу көп уақыт пен күшті талап етеді, бұның өзі де көбінесе дұрыс  шешімге әкелмейді. Сонымен қатар,  қазіргі уақытта дұрыс сұрақты қоя білу,  оған жауапты  анықтау  қажеттілігімен ғана шектелмей, ғылыми еңбектің жемісін пайдалану нәтижелерін көре білу керек. Ғылыми жұмыстың нәтижелілігі көп жағдайда таңдалған әдіс</w:t>
      </w:r>
      <w:r w:rsidR="00EB059C">
        <w:rPr>
          <w:rFonts w:ascii="Times New Roman" w:eastAsia="Times New Roman" w:hAnsi="Times New Roman" w:cs="Times New Roman"/>
          <w:color w:val="000000"/>
          <w:sz w:val="24"/>
          <w:szCs w:val="24"/>
          <w:lang w:val="kk-KZ" w:eastAsia="ru-RU"/>
        </w:rPr>
        <w:t>ке</w:t>
      </w:r>
      <w:r w:rsidRPr="00140DD6">
        <w:rPr>
          <w:rFonts w:ascii="Times New Roman" w:eastAsia="Times New Roman" w:hAnsi="Times New Roman" w:cs="Times New Roman"/>
          <w:color w:val="000000"/>
          <w:sz w:val="24"/>
          <w:szCs w:val="24"/>
          <w:lang w:val="kk-KZ" w:eastAsia="ru-RU"/>
        </w:rPr>
        <w:t xml:space="preserve"> байланысты.</w:t>
      </w:r>
      <w:r w:rsidRPr="00140DD6">
        <w:rPr>
          <w:rFonts w:ascii="Times New Roman" w:eastAsia="Times New Roman" w:hAnsi="Times New Roman" w:cs="Times New Roman"/>
          <w:color w:val="000000"/>
          <w:sz w:val="24"/>
          <w:szCs w:val="24"/>
          <w:lang w:val="kk-KZ" w:eastAsia="ru-RU"/>
        </w:rPr>
        <w:br/>
      </w:r>
      <w:r w:rsidRPr="00140DD6">
        <w:rPr>
          <w:rFonts w:ascii="Times New Roman" w:eastAsia="Times New Roman" w:hAnsi="Times New Roman" w:cs="Times New Roman"/>
          <w:color w:val="000000"/>
          <w:sz w:val="24"/>
          <w:szCs w:val="24"/>
          <w:lang w:val="kk-KZ" w:eastAsia="ru-RU"/>
        </w:rPr>
        <w:br/>
      </w:r>
      <w:bookmarkStart w:id="0" w:name="_GoBack"/>
      <w:bookmarkEnd w:id="0"/>
    </w:p>
    <w:p w:rsidR="00140DD6" w:rsidRDefault="00140DD6" w:rsidP="00140DD6">
      <w:pPr>
        <w:ind w:firstLine="0"/>
        <w:jc w:val="center"/>
        <w:rPr>
          <w:rFonts w:ascii="Times New Roman" w:hAnsi="Times New Roman" w:cs="Times New Roman"/>
          <w:b/>
          <w:sz w:val="28"/>
          <w:szCs w:val="28"/>
          <w:lang w:val="kk-KZ"/>
        </w:rPr>
      </w:pPr>
    </w:p>
    <w:p w:rsidR="00140DD6" w:rsidRDefault="00140DD6" w:rsidP="00140DD6">
      <w:pPr>
        <w:ind w:firstLine="0"/>
        <w:jc w:val="center"/>
        <w:rPr>
          <w:rFonts w:ascii="Times New Roman" w:hAnsi="Times New Roman" w:cs="Times New Roman"/>
          <w:b/>
          <w:sz w:val="28"/>
          <w:szCs w:val="28"/>
          <w:lang w:val="kk-KZ"/>
        </w:rPr>
      </w:pPr>
    </w:p>
    <w:p w:rsidR="00140DD6" w:rsidRPr="00A54A77" w:rsidRDefault="00140DD6" w:rsidP="00140DD6">
      <w:pPr>
        <w:ind w:firstLine="0"/>
        <w:jc w:val="center"/>
        <w:rPr>
          <w:rFonts w:ascii="Times New Roman" w:eastAsia="Times New Roman" w:hAnsi="Times New Roman" w:cs="Times New Roman"/>
          <w:b/>
          <w:sz w:val="28"/>
          <w:szCs w:val="28"/>
          <w:lang w:val="kk-KZ" w:eastAsia="ru-RU"/>
        </w:rPr>
      </w:pPr>
      <w:r w:rsidRPr="00A54A77">
        <w:rPr>
          <w:rFonts w:ascii="Times New Roman" w:hAnsi="Times New Roman" w:cs="Times New Roman"/>
          <w:b/>
          <w:sz w:val="28"/>
          <w:szCs w:val="28"/>
          <w:lang w:val="kk-KZ"/>
        </w:rPr>
        <w:t>Ғылыми зерттеу жұмысы ұғымы және оның ерекшеліктері</w:t>
      </w:r>
    </w:p>
    <w:p w:rsidR="00140DD6" w:rsidRPr="00140DD6" w:rsidRDefault="00140DD6" w:rsidP="00140DD6">
      <w:pPr>
        <w:spacing w:before="100" w:beforeAutospacing="1" w:after="100" w:afterAutospacing="1"/>
        <w:rPr>
          <w:rFonts w:ascii="Times New Roman" w:eastAsia="Times New Roman" w:hAnsi="Times New Roman" w:cs="Times New Roman"/>
          <w:color w:val="000000"/>
          <w:sz w:val="24"/>
          <w:szCs w:val="24"/>
          <w:lang w:val="kk-KZ" w:eastAsia="ru-RU"/>
        </w:rPr>
      </w:pPr>
      <w:r w:rsidRPr="00140DD6">
        <w:rPr>
          <w:rFonts w:ascii="Times New Roman" w:hAnsi="Times New Roman" w:cs="Times New Roman"/>
          <w:sz w:val="28"/>
          <w:szCs w:val="28"/>
          <w:lang w:val="kk-KZ"/>
        </w:rPr>
        <w:t>Ғылыми зерттеу жұмысы ұғымы.</w:t>
      </w:r>
    </w:p>
    <w:p w:rsidR="00140DD6" w:rsidRPr="00140DD6" w:rsidRDefault="00140DD6" w:rsidP="00140DD6">
      <w:pPr>
        <w:spacing w:before="100" w:beforeAutospacing="1" w:after="100" w:afterAutospacing="1"/>
        <w:rPr>
          <w:rFonts w:ascii="Times New Roman" w:eastAsia="Times New Roman" w:hAnsi="Times New Roman" w:cs="Times New Roman"/>
          <w:color w:val="000000"/>
          <w:sz w:val="24"/>
          <w:szCs w:val="24"/>
          <w:lang w:val="kk-KZ" w:eastAsia="ru-RU"/>
        </w:rPr>
      </w:pPr>
      <w:r w:rsidRPr="00140DD6">
        <w:rPr>
          <w:rFonts w:ascii="Times New Roman" w:hAnsi="Times New Roman" w:cs="Times New Roman"/>
          <w:sz w:val="28"/>
          <w:szCs w:val="28"/>
          <w:lang w:val="kk-KZ"/>
        </w:rPr>
        <w:t>Ғылыми зерттеу жұмысының ерекшеліктері</w:t>
      </w:r>
      <w:r w:rsidRPr="00140DD6">
        <w:rPr>
          <w:rFonts w:ascii="Times New Roman" w:eastAsia="Times New Roman" w:hAnsi="Times New Roman" w:cs="Times New Roman"/>
          <w:color w:val="000000"/>
          <w:sz w:val="28"/>
          <w:szCs w:val="28"/>
          <w:lang w:val="kk-KZ" w:eastAsia="ru-RU"/>
        </w:rPr>
        <w:br/>
      </w:r>
    </w:p>
    <w:p w:rsidR="001F6E78" w:rsidRDefault="00140DD6" w:rsidP="00140DD6">
      <w:r w:rsidRPr="004541C9">
        <w:rPr>
          <w:rFonts w:ascii="Times New Roman" w:eastAsia="Times New Roman" w:hAnsi="Times New Roman" w:cs="Times New Roman"/>
          <w:color w:val="000000"/>
          <w:sz w:val="24"/>
          <w:szCs w:val="24"/>
          <w:lang w:val="kk-KZ" w:eastAsia="ru-RU"/>
        </w:rPr>
        <w:t xml:space="preserve">Ғылыми жұмыстың маңызды сәтінің бірі жаңа ой – пайым (идея) шығару және болжам (гипотеза) жасау. Жаңа, әлі белгісіз, бірақ өмірде кездесетін заңдылықты іздеу барысында ол туралы болжам жасайды,  мүмкін ол дұрыс болып шығар, мүмкін жалған да болар. Гипотеза – ғылыми болжау, ғалым жұмысының айырылмас серігі. Нағыз ғалым өз жұмысын қиялсыз жасай алмайды. Қиялсыз, тапқырлықсыз,  жаңа ой – пайым табу қабілетінсіз ғалым табысқа жетуі  мүмкін емес. Жалаң грамматиканы игеріп, поэманы жазу </w:t>
      </w:r>
      <w:r w:rsidRPr="004541C9">
        <w:rPr>
          <w:rFonts w:ascii="Times New Roman" w:eastAsia="Times New Roman" w:hAnsi="Times New Roman" w:cs="Times New Roman"/>
          <w:color w:val="000000"/>
          <w:sz w:val="24"/>
          <w:szCs w:val="24"/>
          <w:lang w:val="kk-KZ" w:eastAsia="ru-RU"/>
        </w:rPr>
        <w:lastRenderedPageBreak/>
        <w:t>мүмкін еместей, жаңа логика төзімділік  пен еңбекқорлықсыз жаңа ой – пайым тудыра алмайды. Гипотезаны  құру – ғылыми шығармашылық  дамуының заңдылықты кезеңі.</w:t>
      </w:r>
      <w:r w:rsidRPr="004541C9">
        <w:rPr>
          <w:rFonts w:ascii="Times New Roman" w:eastAsia="Times New Roman" w:hAnsi="Times New Roman" w:cs="Times New Roman"/>
          <w:color w:val="000000"/>
          <w:sz w:val="24"/>
          <w:szCs w:val="24"/>
          <w:lang w:val="kk-KZ" w:eastAsia="ru-RU"/>
        </w:rPr>
        <w:br/>
      </w:r>
      <w:r w:rsidRPr="004541C9">
        <w:rPr>
          <w:rFonts w:ascii="Times New Roman" w:eastAsia="Times New Roman" w:hAnsi="Times New Roman" w:cs="Times New Roman"/>
          <w:color w:val="000000"/>
          <w:sz w:val="24"/>
          <w:szCs w:val="24"/>
          <w:lang w:val="kk-KZ" w:eastAsia="ru-RU"/>
        </w:rPr>
        <w:br/>
      </w:r>
    </w:p>
    <w:p w:rsidR="00140DD6" w:rsidRDefault="00140DD6" w:rsidP="00140DD6">
      <w:pPr>
        <w:pStyle w:val="a3"/>
        <w:spacing w:before="100" w:beforeAutospacing="1" w:after="100" w:afterAutospacing="1"/>
        <w:ind w:left="1440" w:firstLine="0"/>
        <w:rPr>
          <w:rFonts w:ascii="Kz Times New Roman" w:hAnsi="Kz Times New Roman"/>
          <w:b/>
          <w:sz w:val="28"/>
          <w:szCs w:val="28"/>
          <w:lang w:val="kk-KZ"/>
        </w:rPr>
      </w:pPr>
      <w:r w:rsidRPr="004541C9">
        <w:rPr>
          <w:rFonts w:ascii="Kz Times New Roman" w:hAnsi="Kz Times New Roman"/>
          <w:b/>
          <w:sz w:val="28"/>
          <w:szCs w:val="28"/>
          <w:lang w:val="kk-KZ"/>
        </w:rPr>
        <w:t>Ғылыми зерттеу жұмысы: құрылымы, сатылары</w:t>
      </w:r>
    </w:p>
    <w:p w:rsidR="00140DD6" w:rsidRPr="004541C9" w:rsidRDefault="00140DD6" w:rsidP="00140DD6">
      <w:pPr>
        <w:pStyle w:val="a3"/>
        <w:spacing w:before="100" w:beforeAutospacing="1" w:after="100" w:afterAutospacing="1"/>
        <w:ind w:left="1440" w:firstLine="0"/>
        <w:rPr>
          <w:rFonts w:ascii="Times New Roman" w:eastAsia="Times New Roman" w:hAnsi="Times New Roman" w:cs="Times New Roman"/>
          <w:b/>
          <w:color w:val="000000"/>
          <w:sz w:val="28"/>
          <w:szCs w:val="28"/>
          <w:lang w:val="kk-KZ" w:eastAsia="ru-RU"/>
        </w:rPr>
      </w:pPr>
    </w:p>
    <w:p w:rsidR="00140DD6" w:rsidRPr="00140DD6" w:rsidRDefault="00140DD6" w:rsidP="00140DD6">
      <w:pPr>
        <w:spacing w:before="100" w:beforeAutospacing="1" w:after="100" w:afterAutospacing="1"/>
        <w:rPr>
          <w:rFonts w:ascii="Times New Roman" w:eastAsia="Times New Roman" w:hAnsi="Times New Roman" w:cs="Times New Roman"/>
          <w:bCs/>
          <w:color w:val="000000"/>
          <w:sz w:val="24"/>
          <w:szCs w:val="24"/>
          <w:lang w:val="kk-KZ" w:eastAsia="ru-RU"/>
        </w:rPr>
      </w:pPr>
      <w:r w:rsidRPr="00140DD6">
        <w:rPr>
          <w:rFonts w:ascii="Kz Times New Roman" w:hAnsi="Kz Times New Roman"/>
          <w:sz w:val="28"/>
          <w:szCs w:val="28"/>
          <w:lang w:val="kk-KZ"/>
        </w:rPr>
        <w:t>Ғылыми зерттеу жұмысының құрылымы</w:t>
      </w:r>
    </w:p>
    <w:p w:rsidR="00140DD6" w:rsidRPr="00140DD6" w:rsidRDefault="00140DD6" w:rsidP="00140DD6">
      <w:pPr>
        <w:spacing w:before="100" w:beforeAutospacing="1" w:after="100" w:afterAutospacing="1"/>
        <w:rPr>
          <w:rFonts w:ascii="Times New Roman" w:eastAsia="Times New Roman" w:hAnsi="Times New Roman" w:cs="Times New Roman"/>
          <w:bCs/>
          <w:color w:val="000000"/>
          <w:sz w:val="28"/>
          <w:szCs w:val="28"/>
          <w:lang w:val="kk-KZ" w:eastAsia="ru-RU"/>
        </w:rPr>
      </w:pPr>
      <w:r w:rsidRPr="00140DD6">
        <w:rPr>
          <w:rFonts w:ascii="Times New Roman" w:eastAsia="Times New Roman" w:hAnsi="Times New Roman" w:cs="Times New Roman"/>
          <w:bCs/>
          <w:color w:val="000000"/>
          <w:sz w:val="28"/>
          <w:szCs w:val="28"/>
          <w:lang w:val="kk-KZ" w:eastAsia="ru-RU"/>
        </w:rPr>
        <w:t>Ғылыми — зерттеу жұмыстарының түрлері</w:t>
      </w:r>
    </w:p>
    <w:p w:rsidR="00140DD6" w:rsidRPr="00140DD6" w:rsidRDefault="00140DD6" w:rsidP="00140DD6">
      <w:pPr>
        <w:ind w:firstLine="0"/>
        <w:jc w:val="left"/>
        <w:rPr>
          <w:rFonts w:ascii="Times New Roman" w:eastAsia="Times New Roman" w:hAnsi="Times New Roman" w:cs="Times New Roman"/>
          <w:sz w:val="24"/>
          <w:szCs w:val="24"/>
          <w:lang w:val="kk-KZ" w:eastAsia="ru-RU"/>
        </w:rPr>
      </w:pPr>
      <w:r w:rsidRPr="000F324A">
        <w:rPr>
          <w:rFonts w:ascii="Times New Roman" w:eastAsia="Times New Roman" w:hAnsi="Times New Roman" w:cs="Times New Roman"/>
          <w:color w:val="000000"/>
          <w:sz w:val="24"/>
          <w:szCs w:val="24"/>
          <w:lang w:val="kk-KZ" w:eastAsia="ru-RU"/>
        </w:rPr>
        <w:br/>
      </w:r>
      <w:r w:rsidRPr="00140DD6">
        <w:rPr>
          <w:rFonts w:ascii="Times New Roman" w:eastAsia="Times New Roman" w:hAnsi="Times New Roman" w:cs="Times New Roman"/>
          <w:color w:val="000000"/>
          <w:sz w:val="24"/>
          <w:szCs w:val="24"/>
          <w:lang w:val="kk-KZ" w:eastAsia="ru-RU"/>
        </w:rPr>
        <w:t>Теория ғылымы өз кезегінде аналитика  және  өнертапқыш түріне бөлінеді. Аналитикалық ғылым</w:t>
      </w:r>
      <w:r w:rsidRPr="00140DD6">
        <w:rPr>
          <w:rFonts w:ascii="Times New Roman" w:eastAsia="Times New Roman" w:hAnsi="Times New Roman" w:cs="Times New Roman"/>
          <w:b/>
          <w:bCs/>
          <w:color w:val="000000"/>
          <w:sz w:val="24"/>
          <w:szCs w:val="24"/>
          <w:lang w:val="kk-KZ" w:eastAsia="ru-RU"/>
        </w:rPr>
        <w:t> </w:t>
      </w:r>
      <w:r w:rsidRPr="00140DD6">
        <w:rPr>
          <w:rFonts w:ascii="Times New Roman" w:eastAsia="Times New Roman" w:hAnsi="Times New Roman" w:cs="Times New Roman"/>
          <w:color w:val="000000"/>
          <w:sz w:val="24"/>
          <w:szCs w:val="24"/>
          <w:lang w:val="kk-KZ" w:eastAsia="ru-RU"/>
        </w:rPr>
        <w:t>белгілі түсініктер мен заңдарды математикалық өңдеудің есептеу әрекетінен құралады, мұның мақсаты аталған заңдармен құбылыстардың сандық сипаттамасын беру. Бұл зерттеулердің мақсаты, зерттеу объектісін жүзеге асырудың түрлі жағдайында бет алысын болжамдап  математикалық байланыстылығын табу.</w:t>
      </w:r>
    </w:p>
    <w:p w:rsidR="00140DD6" w:rsidRDefault="00140DD6" w:rsidP="00140DD6">
      <w:pPr>
        <w:spacing w:before="100" w:beforeAutospacing="1" w:after="100" w:afterAutospacing="1"/>
        <w:ind w:left="1440" w:firstLine="0"/>
        <w:jc w:val="left"/>
        <w:rPr>
          <w:rFonts w:ascii="Times New Roman" w:hAnsi="Times New Roman" w:cs="Times New Roman"/>
          <w:b/>
          <w:sz w:val="28"/>
          <w:szCs w:val="28"/>
          <w:lang w:val="kk-KZ"/>
        </w:rPr>
      </w:pPr>
    </w:p>
    <w:p w:rsidR="00140DD6" w:rsidRDefault="00140DD6" w:rsidP="00140DD6">
      <w:pPr>
        <w:spacing w:before="100" w:beforeAutospacing="1" w:after="100" w:afterAutospacing="1"/>
        <w:ind w:left="1440" w:firstLine="0"/>
        <w:jc w:val="left"/>
        <w:rPr>
          <w:rFonts w:ascii="Times New Roman" w:eastAsia="Times New Roman" w:hAnsi="Times New Roman" w:cs="Times New Roman"/>
          <w:b/>
          <w:bCs/>
          <w:color w:val="000000"/>
          <w:sz w:val="24"/>
          <w:szCs w:val="24"/>
          <w:lang w:eastAsia="ru-RU"/>
        </w:rPr>
      </w:pPr>
      <w:r w:rsidRPr="004541C9">
        <w:rPr>
          <w:rFonts w:ascii="Times New Roman" w:hAnsi="Times New Roman" w:cs="Times New Roman"/>
          <w:b/>
          <w:sz w:val="28"/>
          <w:szCs w:val="28"/>
          <w:lang w:val="kk-KZ"/>
        </w:rPr>
        <w:t>Метод, методика және методология</w:t>
      </w:r>
      <w:r w:rsidRPr="004541C9">
        <w:rPr>
          <w:rFonts w:ascii="Times New Roman" w:eastAsia="Times New Roman" w:hAnsi="Times New Roman" w:cs="Times New Roman"/>
          <w:b/>
          <w:color w:val="000000"/>
          <w:sz w:val="28"/>
          <w:szCs w:val="28"/>
          <w:lang w:eastAsia="ru-RU"/>
        </w:rPr>
        <w:br/>
      </w:r>
    </w:p>
    <w:p w:rsidR="00140DD6" w:rsidRDefault="00140DD6" w:rsidP="00140DD6">
      <w:pPr>
        <w:pStyle w:val="a3"/>
        <w:numPr>
          <w:ilvl w:val="0"/>
          <w:numId w:val="4"/>
        </w:numPr>
        <w:spacing w:before="100" w:beforeAutospacing="1" w:after="100" w:afterAutospacing="1"/>
        <w:jc w:val="left"/>
        <w:rPr>
          <w:rFonts w:ascii="Times New Roman" w:eastAsia="Times New Roman" w:hAnsi="Times New Roman" w:cs="Times New Roman"/>
          <w:bCs/>
          <w:color w:val="000000"/>
          <w:sz w:val="28"/>
          <w:szCs w:val="28"/>
          <w:lang w:val="kk-KZ" w:eastAsia="ru-RU"/>
        </w:rPr>
      </w:pPr>
      <w:r w:rsidRPr="00E25DBD">
        <w:rPr>
          <w:rFonts w:ascii="Times New Roman" w:eastAsia="Times New Roman" w:hAnsi="Times New Roman" w:cs="Times New Roman"/>
          <w:bCs/>
          <w:color w:val="000000"/>
          <w:sz w:val="28"/>
          <w:szCs w:val="28"/>
          <w:lang w:val="kk-KZ" w:eastAsia="ru-RU"/>
        </w:rPr>
        <w:t>Метод және методика: ұқсастығы мен айырмашылығы</w:t>
      </w:r>
    </w:p>
    <w:p w:rsidR="00140DD6" w:rsidRPr="00E25DBD" w:rsidRDefault="00140DD6" w:rsidP="00140DD6">
      <w:pPr>
        <w:pStyle w:val="a3"/>
        <w:spacing w:before="100" w:beforeAutospacing="1" w:after="100" w:afterAutospacing="1"/>
        <w:ind w:left="1800" w:firstLine="0"/>
        <w:jc w:val="left"/>
        <w:rPr>
          <w:rFonts w:ascii="Times New Roman" w:eastAsia="Times New Roman" w:hAnsi="Times New Roman" w:cs="Times New Roman"/>
          <w:bCs/>
          <w:color w:val="000000"/>
          <w:sz w:val="28"/>
          <w:szCs w:val="28"/>
          <w:lang w:val="kk-KZ" w:eastAsia="ru-RU"/>
        </w:rPr>
      </w:pPr>
    </w:p>
    <w:p w:rsidR="00140DD6" w:rsidRDefault="00140DD6" w:rsidP="00140DD6">
      <w:pPr>
        <w:pStyle w:val="a3"/>
        <w:numPr>
          <w:ilvl w:val="0"/>
          <w:numId w:val="4"/>
        </w:numPr>
        <w:spacing w:before="100" w:beforeAutospacing="1" w:after="100" w:afterAutospacing="1"/>
        <w:jc w:val="left"/>
        <w:rPr>
          <w:rFonts w:ascii="Times New Roman" w:eastAsia="Times New Roman" w:hAnsi="Times New Roman" w:cs="Times New Roman"/>
          <w:bCs/>
          <w:color w:val="000000"/>
          <w:sz w:val="28"/>
          <w:szCs w:val="28"/>
          <w:lang w:val="kk-KZ" w:eastAsia="ru-RU"/>
        </w:rPr>
      </w:pPr>
      <w:r w:rsidRPr="00E25DBD">
        <w:rPr>
          <w:rFonts w:ascii="Times New Roman" w:eastAsia="Times New Roman" w:hAnsi="Times New Roman" w:cs="Times New Roman"/>
          <w:bCs/>
          <w:color w:val="000000"/>
          <w:sz w:val="28"/>
          <w:szCs w:val="28"/>
          <w:lang w:val="kk-KZ" w:eastAsia="ru-RU"/>
        </w:rPr>
        <w:t>Метод және методология: ұқсастығы мен айырмашылығы</w:t>
      </w:r>
    </w:p>
    <w:p w:rsidR="00140DD6" w:rsidRPr="00E25DBD" w:rsidRDefault="00140DD6" w:rsidP="00140DD6">
      <w:pPr>
        <w:pStyle w:val="a3"/>
        <w:rPr>
          <w:rFonts w:ascii="Times New Roman" w:eastAsia="Times New Roman" w:hAnsi="Times New Roman" w:cs="Times New Roman"/>
          <w:bCs/>
          <w:color w:val="000000"/>
          <w:sz w:val="28"/>
          <w:szCs w:val="28"/>
          <w:lang w:val="kk-KZ" w:eastAsia="ru-RU"/>
        </w:rPr>
      </w:pPr>
    </w:p>
    <w:p w:rsidR="00140DD6" w:rsidRPr="00E25DBD" w:rsidRDefault="00140DD6" w:rsidP="00140DD6">
      <w:pPr>
        <w:pStyle w:val="a3"/>
        <w:numPr>
          <w:ilvl w:val="0"/>
          <w:numId w:val="4"/>
        </w:numPr>
        <w:spacing w:before="100" w:beforeAutospacing="1" w:after="100" w:afterAutospacing="1"/>
        <w:jc w:val="left"/>
        <w:rPr>
          <w:rFonts w:ascii="Times New Roman" w:eastAsia="Times New Roman" w:hAnsi="Times New Roman" w:cs="Times New Roman"/>
          <w:bCs/>
          <w:color w:val="000000"/>
          <w:sz w:val="28"/>
          <w:szCs w:val="28"/>
          <w:lang w:val="kk-KZ" w:eastAsia="ru-RU"/>
        </w:rPr>
      </w:pPr>
      <w:r w:rsidRPr="00E25DBD">
        <w:rPr>
          <w:rFonts w:ascii="Times New Roman" w:eastAsia="Times New Roman" w:hAnsi="Times New Roman" w:cs="Times New Roman"/>
          <w:bCs/>
          <w:color w:val="000000"/>
          <w:sz w:val="28"/>
          <w:szCs w:val="28"/>
          <w:lang w:val="kk-KZ" w:eastAsia="ru-RU"/>
        </w:rPr>
        <w:t>Ғылыми зерттеу және оның әдістері туралы</w:t>
      </w:r>
    </w:p>
    <w:p w:rsidR="00140DD6" w:rsidRPr="00EB059C" w:rsidRDefault="00140DD6" w:rsidP="00140DD6">
      <w:pPr>
        <w:numPr>
          <w:ilvl w:val="0"/>
          <w:numId w:val="3"/>
        </w:numPr>
        <w:ind w:left="0" w:firstLine="720"/>
        <w:rPr>
          <w:rFonts w:ascii="Times New Roman" w:eastAsia="Times New Roman" w:hAnsi="Times New Roman" w:cs="Times New Roman"/>
          <w:color w:val="000000"/>
          <w:sz w:val="24"/>
          <w:szCs w:val="24"/>
          <w:lang w:val="kk-KZ" w:eastAsia="ru-RU"/>
        </w:rPr>
      </w:pPr>
      <w:r w:rsidRPr="00140DD6">
        <w:rPr>
          <w:rFonts w:ascii="Times New Roman" w:eastAsia="Times New Roman" w:hAnsi="Times New Roman" w:cs="Times New Roman"/>
          <w:color w:val="000000"/>
          <w:sz w:val="24"/>
          <w:szCs w:val="24"/>
          <w:lang w:val="kk-KZ" w:eastAsia="ru-RU"/>
        </w:rPr>
        <w:t xml:space="preserve">Зерттеу тақырыбы бойынша әдебиеттер тізімін жасау. </w:t>
      </w:r>
      <w:r w:rsidRPr="00EB059C">
        <w:rPr>
          <w:rFonts w:ascii="Times New Roman" w:eastAsia="Times New Roman" w:hAnsi="Times New Roman" w:cs="Times New Roman"/>
          <w:color w:val="000000"/>
          <w:sz w:val="24"/>
          <w:szCs w:val="24"/>
          <w:lang w:val="kk-KZ" w:eastAsia="ru-RU"/>
        </w:rPr>
        <w:t>Ғылыми жұмыстарға үңілу.</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Ғалымдардан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ақыл</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кеңес</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сұрау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Интернетке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жүгіну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Үнемі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бағамдау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байқау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іздеу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жинақтау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жұмыстарын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жүргізу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Тәжірибе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жүргізу</w:t>
      </w:r>
      <w:proofErr w:type="spellEnd"/>
      <w:r w:rsidRPr="00BB743F">
        <w:rPr>
          <w:rFonts w:ascii="Times New Roman" w:eastAsia="Times New Roman" w:hAnsi="Times New Roman" w:cs="Times New Roman"/>
          <w:color w:val="000000"/>
          <w:sz w:val="24"/>
          <w:szCs w:val="24"/>
          <w:lang w:eastAsia="ru-RU"/>
        </w:rPr>
        <w:t>, (</w:t>
      </w:r>
      <w:proofErr w:type="spellStart"/>
      <w:r w:rsidRPr="00BB743F">
        <w:rPr>
          <w:rFonts w:ascii="Times New Roman" w:eastAsia="Times New Roman" w:hAnsi="Times New Roman" w:cs="Times New Roman"/>
          <w:color w:val="000000"/>
          <w:sz w:val="24"/>
          <w:szCs w:val="24"/>
          <w:lang w:eastAsia="ru-RU"/>
        </w:rPr>
        <w:t>Ақынның</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мұражайларына</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туып</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өскен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жеріне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немесе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оқиға</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болған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жерге</w:t>
      </w:r>
      <w:proofErr w:type="spellEnd"/>
      <w:r w:rsidRPr="00BB743F">
        <w:rPr>
          <w:rFonts w:ascii="Times New Roman" w:eastAsia="Times New Roman" w:hAnsi="Times New Roman" w:cs="Times New Roman"/>
          <w:color w:val="000000"/>
          <w:sz w:val="24"/>
          <w:szCs w:val="24"/>
          <w:lang w:eastAsia="ru-RU"/>
        </w:rPr>
        <w:t xml:space="preserve"> бару.) </w:t>
      </w:r>
      <w:proofErr w:type="spellStart"/>
      <w:r>
        <w:rPr>
          <w:rFonts w:ascii="Times New Roman" w:eastAsia="Times New Roman" w:hAnsi="Times New Roman" w:cs="Times New Roman"/>
          <w:color w:val="0000FF"/>
          <w:sz w:val="24"/>
          <w:szCs w:val="24"/>
          <w:lang w:eastAsia="ru-RU"/>
        </w:rPr>
        <w:fldChar w:fldCharType="begin"/>
      </w:r>
      <w:r>
        <w:rPr>
          <w:rFonts w:ascii="Times New Roman" w:eastAsia="Times New Roman" w:hAnsi="Times New Roman" w:cs="Times New Roman"/>
          <w:color w:val="0000FF"/>
          <w:sz w:val="24"/>
          <w:szCs w:val="24"/>
          <w:lang w:eastAsia="ru-RU"/>
        </w:rPr>
        <w:instrText xml:space="preserve"> HYPERLINK "https://melimde.com/sabati-tri-lekciya-sabati-edisi-bayandau-sra-jauap-sabati-bari.html" </w:instrText>
      </w:r>
      <w:r>
        <w:rPr>
          <w:rFonts w:ascii="Times New Roman" w:eastAsia="Times New Roman" w:hAnsi="Times New Roman" w:cs="Times New Roman"/>
          <w:color w:val="0000FF"/>
          <w:sz w:val="24"/>
          <w:szCs w:val="24"/>
          <w:lang w:eastAsia="ru-RU"/>
        </w:rPr>
        <w:fldChar w:fldCharType="separate"/>
      </w:r>
      <w:r w:rsidRPr="00BB743F">
        <w:rPr>
          <w:rFonts w:ascii="Times New Roman" w:eastAsia="Times New Roman" w:hAnsi="Times New Roman" w:cs="Times New Roman"/>
          <w:color w:val="0000FF"/>
          <w:sz w:val="24"/>
          <w:szCs w:val="24"/>
          <w:lang w:eastAsia="ru-RU"/>
        </w:rPr>
        <w:t>оның</w:t>
      </w:r>
      <w:proofErr w:type="spellEnd"/>
      <w:r w:rsidRPr="00BB743F">
        <w:rPr>
          <w:rFonts w:ascii="Times New Roman" w:eastAsia="Times New Roman" w:hAnsi="Times New Roman" w:cs="Times New Roman"/>
          <w:color w:val="0000FF"/>
          <w:sz w:val="24"/>
          <w:szCs w:val="24"/>
          <w:lang w:eastAsia="ru-RU"/>
        </w:rPr>
        <w:t xml:space="preserve"> </w:t>
      </w:r>
      <w:proofErr w:type="spellStart"/>
      <w:r w:rsidRPr="00BB743F">
        <w:rPr>
          <w:rFonts w:ascii="Times New Roman" w:eastAsia="Times New Roman" w:hAnsi="Times New Roman" w:cs="Times New Roman"/>
          <w:color w:val="0000FF"/>
          <w:sz w:val="24"/>
          <w:szCs w:val="24"/>
          <w:lang w:eastAsia="ru-RU"/>
        </w:rPr>
        <w:t>барысы</w:t>
      </w:r>
      <w:proofErr w:type="spellEnd"/>
      <w:r>
        <w:rPr>
          <w:rFonts w:ascii="Times New Roman" w:eastAsia="Times New Roman" w:hAnsi="Times New Roman" w:cs="Times New Roman"/>
          <w:color w:val="0000FF"/>
          <w:sz w:val="24"/>
          <w:szCs w:val="24"/>
          <w:lang w:eastAsia="ru-RU"/>
        </w:rPr>
        <w:fldChar w:fldCharType="end"/>
      </w:r>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нәтижесін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жүйелі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түрде</w:t>
      </w:r>
      <w:proofErr w:type="spellEnd"/>
      <w:r w:rsidRPr="00BB743F">
        <w:rPr>
          <w:rFonts w:ascii="Times New Roman" w:eastAsia="Times New Roman" w:hAnsi="Times New Roman" w:cs="Times New Roman"/>
          <w:color w:val="000000"/>
          <w:sz w:val="24"/>
          <w:szCs w:val="24"/>
          <w:lang w:eastAsia="ru-RU"/>
        </w:rPr>
        <w:t> </w:t>
      </w:r>
      <w:proofErr w:type="spellStart"/>
      <w:r w:rsidRPr="00BB743F">
        <w:rPr>
          <w:rFonts w:ascii="Times New Roman" w:eastAsia="Times New Roman" w:hAnsi="Times New Roman" w:cs="Times New Roman"/>
          <w:color w:val="000000"/>
          <w:sz w:val="24"/>
          <w:szCs w:val="24"/>
          <w:lang w:eastAsia="ru-RU"/>
        </w:rPr>
        <w:t>талдап</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отыру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Қорытынды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жасау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Бейне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материалдар</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слайдтар</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жасау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numPr>
          <w:ilvl w:val="0"/>
          <w:numId w:val="3"/>
        </w:numPr>
        <w:ind w:left="0" w:firstLine="720"/>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t>Жұмысты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қорғауға</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дайындалу</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ind w:firstLine="720"/>
        <w:rPr>
          <w:rFonts w:ascii="Times New Roman" w:eastAsia="Times New Roman" w:hAnsi="Times New Roman" w:cs="Times New Roman"/>
          <w:color w:val="000000"/>
          <w:sz w:val="24"/>
          <w:szCs w:val="24"/>
          <w:lang w:eastAsia="ru-RU"/>
        </w:rPr>
      </w:pPr>
      <w:r w:rsidRPr="00BB743F">
        <w:rPr>
          <w:rFonts w:ascii="Times New Roman" w:eastAsia="Times New Roman" w:hAnsi="Times New Roman" w:cs="Times New Roman"/>
          <w:color w:val="000000"/>
          <w:sz w:val="24"/>
          <w:szCs w:val="24"/>
          <w:lang w:eastAsia="ru-RU"/>
        </w:rPr>
        <w:br/>
      </w:r>
    </w:p>
    <w:p w:rsidR="00140DD6" w:rsidRPr="00BB743F" w:rsidRDefault="00140DD6" w:rsidP="00140DD6">
      <w:pPr>
        <w:spacing w:before="100" w:beforeAutospacing="1" w:after="100" w:afterAutospacing="1"/>
        <w:ind w:firstLine="0"/>
        <w:jc w:val="left"/>
        <w:rPr>
          <w:rFonts w:ascii="Times New Roman" w:eastAsia="Times New Roman" w:hAnsi="Times New Roman" w:cs="Times New Roman"/>
          <w:color w:val="000000"/>
          <w:sz w:val="24"/>
          <w:szCs w:val="24"/>
          <w:lang w:eastAsia="ru-RU"/>
        </w:rPr>
      </w:pPr>
      <w:r w:rsidRPr="00BB743F">
        <w:rPr>
          <w:rFonts w:ascii="Times New Roman" w:eastAsia="Times New Roman" w:hAnsi="Times New Roman" w:cs="Times New Roman"/>
          <w:color w:val="000000"/>
          <w:sz w:val="24"/>
          <w:szCs w:val="24"/>
          <w:lang w:eastAsia="ru-RU"/>
        </w:rPr>
        <w:t xml:space="preserve">Методика – </w:t>
      </w:r>
      <w:proofErr w:type="spellStart"/>
      <w:r w:rsidRPr="00BB743F">
        <w:rPr>
          <w:rFonts w:ascii="Times New Roman" w:eastAsia="Times New Roman" w:hAnsi="Times New Roman" w:cs="Times New Roman"/>
          <w:color w:val="000000"/>
          <w:sz w:val="24"/>
          <w:szCs w:val="24"/>
          <w:lang w:eastAsia="ru-RU"/>
        </w:rPr>
        <w:t>бір</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немесе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бірнеше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әдістер</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жиынтығына</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негізделген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зерттеу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жолдары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немесе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олардың</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жиынтығына</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негізделген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әдістер</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spacing w:before="100" w:beforeAutospacing="1" w:after="100" w:afterAutospacing="1"/>
        <w:ind w:firstLine="0"/>
        <w:jc w:val="left"/>
        <w:rPr>
          <w:rFonts w:ascii="Times New Roman" w:eastAsia="Times New Roman" w:hAnsi="Times New Roman" w:cs="Times New Roman"/>
          <w:color w:val="000000"/>
          <w:sz w:val="24"/>
          <w:szCs w:val="24"/>
          <w:lang w:eastAsia="ru-RU"/>
        </w:rPr>
      </w:pPr>
      <w:r w:rsidRPr="00BB743F">
        <w:rPr>
          <w:rFonts w:ascii="Times New Roman" w:eastAsia="Times New Roman" w:hAnsi="Times New Roman" w:cs="Times New Roman"/>
          <w:color w:val="000000"/>
          <w:sz w:val="24"/>
          <w:szCs w:val="24"/>
          <w:lang w:eastAsia="ru-RU"/>
        </w:rPr>
        <w:t xml:space="preserve">Методология - </w:t>
      </w:r>
      <w:proofErr w:type="spellStart"/>
      <w:r w:rsidRPr="00BB743F">
        <w:rPr>
          <w:rFonts w:ascii="Times New Roman" w:eastAsia="Times New Roman" w:hAnsi="Times New Roman" w:cs="Times New Roman"/>
          <w:color w:val="000000"/>
          <w:sz w:val="24"/>
          <w:szCs w:val="24"/>
          <w:lang w:eastAsia="ru-RU"/>
        </w:rPr>
        <w:t>зерттеу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әдістері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жүйелері</w:t>
      </w:r>
      <w:proofErr w:type="spellEnd"/>
      <w:r w:rsidRPr="00BB743F">
        <w:rPr>
          <w:rFonts w:ascii="Times New Roman" w:eastAsia="Times New Roman" w:hAnsi="Times New Roman" w:cs="Times New Roman"/>
          <w:color w:val="000000"/>
          <w:sz w:val="24"/>
          <w:szCs w:val="24"/>
          <w:lang w:eastAsia="ru-RU"/>
        </w:rPr>
        <w:t xml:space="preserve"> мен </w:t>
      </w:r>
      <w:proofErr w:type="spellStart"/>
      <w:r w:rsidRPr="00BB743F">
        <w:rPr>
          <w:rFonts w:ascii="Times New Roman" w:eastAsia="Times New Roman" w:hAnsi="Times New Roman" w:cs="Times New Roman"/>
          <w:color w:val="000000"/>
          <w:sz w:val="24"/>
          <w:szCs w:val="24"/>
          <w:lang w:eastAsia="ru-RU"/>
        </w:rPr>
        <w:t>тәсілдері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жөніндегі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білімнің</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жиынтығы</w:t>
      </w:r>
      <w:proofErr w:type="spellEnd"/>
      <w:r w:rsidRPr="00BB743F">
        <w:rPr>
          <w:rFonts w:ascii="Times New Roman" w:eastAsia="Times New Roman" w:hAnsi="Times New Roman" w:cs="Times New Roman"/>
          <w:color w:val="000000"/>
          <w:sz w:val="24"/>
          <w:szCs w:val="24"/>
          <w:lang w:eastAsia="ru-RU"/>
        </w:rPr>
        <w:t>.</w:t>
      </w:r>
    </w:p>
    <w:p w:rsidR="00140DD6" w:rsidRPr="00BB743F" w:rsidRDefault="00140DD6" w:rsidP="00140DD6">
      <w:pPr>
        <w:spacing w:before="100" w:beforeAutospacing="1" w:after="100" w:afterAutospacing="1"/>
        <w:ind w:firstLine="0"/>
        <w:jc w:val="left"/>
        <w:rPr>
          <w:rFonts w:ascii="Times New Roman" w:eastAsia="Times New Roman" w:hAnsi="Times New Roman" w:cs="Times New Roman"/>
          <w:color w:val="000000"/>
          <w:sz w:val="24"/>
          <w:szCs w:val="24"/>
          <w:lang w:eastAsia="ru-RU"/>
        </w:rPr>
      </w:pPr>
      <w:proofErr w:type="spellStart"/>
      <w:r w:rsidRPr="00BB743F">
        <w:rPr>
          <w:rFonts w:ascii="Times New Roman" w:eastAsia="Times New Roman" w:hAnsi="Times New Roman" w:cs="Times New Roman"/>
          <w:color w:val="000000"/>
          <w:sz w:val="24"/>
          <w:szCs w:val="24"/>
          <w:lang w:eastAsia="ru-RU"/>
        </w:rPr>
        <w:lastRenderedPageBreak/>
        <w:t>Жүйе</w:t>
      </w:r>
      <w:proofErr w:type="spellEnd"/>
      <w:r w:rsidRPr="00BB743F">
        <w:rPr>
          <w:rFonts w:ascii="Times New Roman" w:eastAsia="Times New Roman" w:hAnsi="Times New Roman" w:cs="Times New Roman"/>
          <w:color w:val="000000"/>
          <w:sz w:val="24"/>
          <w:szCs w:val="24"/>
          <w:lang w:eastAsia="ru-RU"/>
        </w:rPr>
        <w:t xml:space="preserve"> – </w:t>
      </w:r>
      <w:proofErr w:type="spellStart"/>
      <w:r w:rsidRPr="00BB743F">
        <w:rPr>
          <w:rFonts w:ascii="Times New Roman" w:eastAsia="Times New Roman" w:hAnsi="Times New Roman" w:cs="Times New Roman"/>
          <w:color w:val="000000"/>
          <w:sz w:val="24"/>
          <w:szCs w:val="24"/>
          <w:lang w:eastAsia="ru-RU"/>
        </w:rPr>
        <w:t>күрделі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құбылыстар</w:t>
      </w:r>
      <w:proofErr w:type="spellEnd"/>
      <w:r w:rsidRPr="00BB743F">
        <w:rPr>
          <w:rFonts w:ascii="Times New Roman" w:eastAsia="Times New Roman" w:hAnsi="Times New Roman" w:cs="Times New Roman"/>
          <w:color w:val="000000"/>
          <w:sz w:val="24"/>
          <w:szCs w:val="24"/>
          <w:lang w:eastAsia="ru-RU"/>
        </w:rPr>
        <w:t xml:space="preserve"> мен </w:t>
      </w:r>
      <w:proofErr w:type="spellStart"/>
      <w:r w:rsidRPr="00BB743F">
        <w:rPr>
          <w:rFonts w:ascii="Times New Roman" w:eastAsia="Times New Roman" w:hAnsi="Times New Roman" w:cs="Times New Roman"/>
          <w:color w:val="000000"/>
          <w:sz w:val="24"/>
          <w:szCs w:val="24"/>
          <w:lang w:eastAsia="ru-RU"/>
        </w:rPr>
        <w:t>процестерді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зерттеу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үшін</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қажетті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техникалық</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құралдар</w:t>
      </w:r>
      <w:proofErr w:type="spellEnd"/>
      <w:r w:rsidRPr="00BB743F">
        <w:rPr>
          <w:rFonts w:ascii="Times New Roman" w:eastAsia="Times New Roman" w:hAnsi="Times New Roman" w:cs="Times New Roman"/>
          <w:color w:val="000000"/>
          <w:sz w:val="24"/>
          <w:szCs w:val="24"/>
          <w:lang w:eastAsia="ru-RU"/>
        </w:rPr>
        <w:t xml:space="preserve"> мен </w:t>
      </w:r>
      <w:proofErr w:type="spellStart"/>
      <w:r w:rsidRPr="00BB743F">
        <w:rPr>
          <w:rFonts w:ascii="Times New Roman" w:eastAsia="Times New Roman" w:hAnsi="Times New Roman" w:cs="Times New Roman"/>
          <w:color w:val="000000"/>
          <w:sz w:val="24"/>
          <w:szCs w:val="24"/>
          <w:lang w:eastAsia="ru-RU"/>
        </w:rPr>
        <w:t>методикалардың</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жиынтығы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Ғылыми</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зерттеу</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пәні</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теориясы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жеке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құбылыс</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ретінде</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нақты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жағдай</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жиынтығы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емес</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ұқсас</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құбылыстар</w:t>
      </w:r>
      <w:proofErr w:type="spellEnd"/>
      <w:r w:rsidRPr="00BB743F">
        <w:rPr>
          <w:rFonts w:ascii="Times New Roman" w:eastAsia="Times New Roman" w:hAnsi="Times New Roman" w:cs="Times New Roman"/>
          <w:color w:val="000000"/>
          <w:sz w:val="24"/>
          <w:szCs w:val="24"/>
          <w:lang w:eastAsia="ru-RU"/>
        </w:rPr>
        <w:t xml:space="preserve"> мен </w:t>
      </w:r>
      <w:proofErr w:type="spellStart"/>
      <w:r w:rsidRPr="00BB743F">
        <w:rPr>
          <w:rFonts w:ascii="Times New Roman" w:eastAsia="Times New Roman" w:hAnsi="Times New Roman" w:cs="Times New Roman"/>
          <w:color w:val="000000"/>
          <w:sz w:val="24"/>
          <w:szCs w:val="24"/>
          <w:lang w:eastAsia="ru-RU"/>
        </w:rPr>
        <w:t>жағдайларды</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тұтас</w:t>
      </w:r>
      <w:proofErr w:type="spellEnd"/>
      <w:r w:rsidRPr="00BB743F">
        <w:rPr>
          <w:rFonts w:ascii="Times New Roman" w:eastAsia="Times New Roman" w:hAnsi="Times New Roman" w:cs="Times New Roman"/>
          <w:color w:val="000000"/>
          <w:sz w:val="24"/>
          <w:szCs w:val="24"/>
          <w:lang w:eastAsia="ru-RU"/>
        </w:rPr>
        <w:t xml:space="preserve"> </w:t>
      </w:r>
      <w:proofErr w:type="spellStart"/>
      <w:r w:rsidRPr="00BB743F">
        <w:rPr>
          <w:rFonts w:ascii="Times New Roman" w:eastAsia="Times New Roman" w:hAnsi="Times New Roman" w:cs="Times New Roman"/>
          <w:color w:val="000000"/>
          <w:sz w:val="24"/>
          <w:szCs w:val="24"/>
          <w:lang w:eastAsia="ru-RU"/>
        </w:rPr>
        <w:t>қолдайды</w:t>
      </w:r>
      <w:proofErr w:type="spellEnd"/>
      <w:r w:rsidRPr="00BB743F">
        <w:rPr>
          <w:rFonts w:ascii="Times New Roman" w:eastAsia="Times New Roman" w:hAnsi="Times New Roman" w:cs="Times New Roman"/>
          <w:color w:val="000000"/>
          <w:sz w:val="24"/>
          <w:szCs w:val="24"/>
          <w:lang w:eastAsia="ru-RU"/>
        </w:rPr>
        <w:t>.</w:t>
      </w:r>
    </w:p>
    <w:p w:rsidR="00140DD6" w:rsidRDefault="00140DD6" w:rsidP="00140DD6">
      <w:pPr>
        <w:ind w:firstLine="720"/>
      </w:pPr>
    </w:p>
    <w:p w:rsidR="00140DD6" w:rsidRDefault="00140DD6" w:rsidP="00140DD6">
      <w:pPr>
        <w:ind w:firstLine="720"/>
        <w:jc w:val="center"/>
      </w:pPr>
    </w:p>
    <w:p w:rsidR="00140DD6" w:rsidRDefault="00140DD6" w:rsidP="00140DD6">
      <w:pPr>
        <w:ind w:firstLine="720"/>
        <w:rPr>
          <w:rFonts w:ascii="Times New Roman" w:eastAsia="Times New Roman" w:hAnsi="Times New Roman" w:cs="Times New Roman"/>
          <w:bCs/>
          <w:color w:val="000000"/>
          <w:sz w:val="28"/>
          <w:szCs w:val="28"/>
          <w:lang w:val="kk-KZ" w:eastAsia="ru-RU"/>
        </w:rPr>
      </w:pPr>
      <w:r w:rsidRPr="00D9767C">
        <w:rPr>
          <w:rFonts w:ascii="Times New Roman" w:hAnsi="Times New Roman" w:cs="Times New Roman"/>
          <w:b/>
          <w:sz w:val="28"/>
          <w:szCs w:val="28"/>
          <w:lang w:val="kk-KZ"/>
        </w:rPr>
        <w:t>Ғылыми зерттеу ұғымы және оның сыныпталуы</w:t>
      </w:r>
      <w:r w:rsidRPr="00D9767C">
        <w:rPr>
          <w:rFonts w:ascii="Times New Roman" w:eastAsia="Times New Roman" w:hAnsi="Times New Roman" w:cs="Times New Roman"/>
          <w:color w:val="000000"/>
          <w:sz w:val="24"/>
          <w:szCs w:val="24"/>
          <w:lang w:val="kk-KZ" w:eastAsia="ru-RU"/>
        </w:rPr>
        <w:br/>
      </w:r>
    </w:p>
    <w:p w:rsidR="00140DD6" w:rsidRDefault="00140DD6" w:rsidP="00140DD6">
      <w:pPr>
        <w:ind w:firstLine="720"/>
        <w:rPr>
          <w:rFonts w:ascii="Times New Roman" w:eastAsia="Times New Roman" w:hAnsi="Times New Roman" w:cs="Times New Roman"/>
          <w:bCs/>
          <w:color w:val="000000"/>
          <w:sz w:val="28"/>
          <w:szCs w:val="28"/>
          <w:lang w:val="kk-KZ" w:eastAsia="ru-RU"/>
        </w:rPr>
      </w:pPr>
      <w:r w:rsidRPr="00D9767C">
        <w:rPr>
          <w:rFonts w:ascii="Times New Roman" w:eastAsia="Times New Roman" w:hAnsi="Times New Roman" w:cs="Times New Roman"/>
          <w:bCs/>
          <w:color w:val="000000"/>
          <w:sz w:val="28"/>
          <w:szCs w:val="28"/>
          <w:lang w:val="kk-KZ" w:eastAsia="ru-RU"/>
        </w:rPr>
        <w:t>Ғылыми-зерттеу: оның мәні мен ерекшеліктері</w:t>
      </w:r>
    </w:p>
    <w:p w:rsidR="00140DD6" w:rsidRPr="00D9767C" w:rsidRDefault="00140DD6" w:rsidP="00140DD6">
      <w:pPr>
        <w:spacing w:before="100" w:beforeAutospacing="1" w:after="100" w:afterAutospacing="1"/>
        <w:ind w:firstLine="0"/>
        <w:jc w:val="left"/>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Cs/>
          <w:color w:val="000000"/>
          <w:sz w:val="28"/>
          <w:szCs w:val="28"/>
          <w:lang w:val="kk-KZ" w:eastAsia="ru-RU"/>
        </w:rPr>
        <w:t xml:space="preserve">          </w:t>
      </w:r>
      <w:r w:rsidRPr="00D9767C">
        <w:rPr>
          <w:rFonts w:ascii="Times New Roman" w:eastAsia="Times New Roman" w:hAnsi="Times New Roman" w:cs="Times New Roman"/>
          <w:bCs/>
          <w:color w:val="000000"/>
          <w:sz w:val="28"/>
          <w:szCs w:val="28"/>
          <w:lang w:val="kk-KZ" w:eastAsia="ru-RU"/>
        </w:rPr>
        <w:t>Зерттеу мәселесі, объектісі және пәні</w:t>
      </w:r>
    </w:p>
    <w:p w:rsidR="00140DD6" w:rsidRDefault="00140DD6" w:rsidP="00140DD6">
      <w:pPr>
        <w:rPr>
          <w:rFonts w:ascii="Times New Roman" w:eastAsia="Times New Roman" w:hAnsi="Times New Roman" w:cs="Times New Roman"/>
          <w:bCs/>
          <w:color w:val="000000"/>
          <w:sz w:val="28"/>
          <w:szCs w:val="28"/>
          <w:lang w:val="kk-KZ" w:eastAsia="ru-RU"/>
        </w:rPr>
      </w:pPr>
      <w:r w:rsidRPr="00D9767C">
        <w:rPr>
          <w:rFonts w:ascii="Times New Roman" w:eastAsia="Times New Roman" w:hAnsi="Times New Roman" w:cs="Times New Roman"/>
          <w:bCs/>
          <w:color w:val="000000"/>
          <w:sz w:val="28"/>
          <w:szCs w:val="28"/>
          <w:lang w:val="kk-KZ" w:eastAsia="ru-RU"/>
        </w:rPr>
        <w:t>Ғылыми-зерттеу</w:t>
      </w:r>
      <w:r w:rsidRPr="00D9767C">
        <w:rPr>
          <w:rFonts w:ascii="Times New Roman" w:eastAsia="Times New Roman" w:hAnsi="Times New Roman" w:cs="Times New Roman"/>
          <w:bCs/>
          <w:color w:val="000000"/>
          <w:sz w:val="28"/>
          <w:szCs w:val="28"/>
          <w:lang w:val="kk-KZ" w:eastAsia="ru-RU"/>
        </w:rPr>
        <w:t xml:space="preserve"> </w:t>
      </w:r>
      <w:r>
        <w:rPr>
          <w:rFonts w:ascii="Times New Roman" w:eastAsia="Times New Roman" w:hAnsi="Times New Roman" w:cs="Times New Roman"/>
          <w:bCs/>
          <w:color w:val="000000"/>
          <w:sz w:val="28"/>
          <w:szCs w:val="28"/>
          <w:lang w:val="kk-KZ" w:eastAsia="ru-RU"/>
        </w:rPr>
        <w:t>ә</w:t>
      </w:r>
      <w:r w:rsidRPr="00D9767C">
        <w:rPr>
          <w:rFonts w:ascii="Times New Roman" w:eastAsia="Times New Roman" w:hAnsi="Times New Roman" w:cs="Times New Roman"/>
          <w:bCs/>
          <w:color w:val="000000"/>
          <w:sz w:val="28"/>
          <w:szCs w:val="28"/>
          <w:lang w:val="kk-KZ" w:eastAsia="ru-RU"/>
        </w:rPr>
        <w:t>дістер</w:t>
      </w:r>
      <w:r>
        <w:rPr>
          <w:rFonts w:ascii="Times New Roman" w:eastAsia="Times New Roman" w:hAnsi="Times New Roman" w:cs="Times New Roman"/>
          <w:bCs/>
          <w:color w:val="000000"/>
          <w:sz w:val="28"/>
          <w:szCs w:val="28"/>
          <w:lang w:val="kk-KZ" w:eastAsia="ru-RU"/>
        </w:rPr>
        <w:t>ін</w:t>
      </w:r>
      <w:r w:rsidRPr="00D9767C">
        <w:rPr>
          <w:rFonts w:ascii="Times New Roman" w:eastAsia="Times New Roman" w:hAnsi="Times New Roman" w:cs="Times New Roman"/>
          <w:bCs/>
          <w:color w:val="000000"/>
          <w:sz w:val="28"/>
          <w:szCs w:val="28"/>
          <w:lang w:val="kk-KZ" w:eastAsia="ru-RU"/>
        </w:rPr>
        <w:t>ің жіктелуі</w:t>
      </w:r>
    </w:p>
    <w:p w:rsidR="00140DD6" w:rsidRDefault="00140DD6" w:rsidP="00140DD6">
      <w:pPr>
        <w:rPr>
          <w:rFonts w:ascii="Times New Roman" w:eastAsia="Times New Roman" w:hAnsi="Times New Roman" w:cs="Times New Roman"/>
          <w:bCs/>
          <w:color w:val="000000"/>
          <w:sz w:val="28"/>
          <w:szCs w:val="28"/>
          <w:lang w:val="kk-KZ" w:eastAsia="ru-RU"/>
        </w:rPr>
      </w:pPr>
    </w:p>
    <w:p w:rsidR="00140DD6" w:rsidRPr="00D9767C" w:rsidRDefault="00140DD6" w:rsidP="00140DD6">
      <w:pPr>
        <w:rPr>
          <w:rFonts w:ascii="Times New Roman" w:eastAsia="Times New Roman" w:hAnsi="Times New Roman" w:cs="Times New Roman"/>
          <w:color w:val="000000"/>
          <w:sz w:val="24"/>
          <w:szCs w:val="24"/>
          <w:lang w:val="kk-KZ" w:eastAsia="ru-RU"/>
        </w:rPr>
      </w:pPr>
      <w:r w:rsidRPr="00D9767C">
        <w:rPr>
          <w:rFonts w:ascii="Times New Roman" w:eastAsia="Times New Roman" w:hAnsi="Times New Roman" w:cs="Times New Roman"/>
          <w:color w:val="000000"/>
          <w:sz w:val="24"/>
          <w:szCs w:val="24"/>
          <w:lang w:val="kk-KZ" w:eastAsia="ru-RU"/>
        </w:rPr>
        <w:t>Ғылыми-зерттеу – бұл мақсатты білім, ұғымдар, заңдар мен теориялар түрінде</w:t>
      </w:r>
    </w:p>
    <w:p w:rsidR="00140DD6" w:rsidRPr="00D9767C" w:rsidRDefault="00140DD6" w:rsidP="00140DD6">
      <w:pPr>
        <w:ind w:firstLine="0"/>
        <w:rPr>
          <w:rFonts w:ascii="Times New Roman" w:eastAsia="Times New Roman" w:hAnsi="Times New Roman" w:cs="Times New Roman"/>
          <w:color w:val="000000"/>
          <w:sz w:val="24"/>
          <w:szCs w:val="24"/>
          <w:lang w:val="kk-KZ" w:eastAsia="ru-RU"/>
        </w:rPr>
      </w:pPr>
      <w:r w:rsidRPr="00D9767C">
        <w:rPr>
          <w:rFonts w:ascii="Times New Roman" w:eastAsia="Times New Roman" w:hAnsi="Times New Roman" w:cs="Times New Roman"/>
          <w:color w:val="000000"/>
          <w:sz w:val="24"/>
          <w:szCs w:val="24"/>
          <w:lang w:val="kk-KZ" w:eastAsia="ru-RU"/>
        </w:rPr>
        <w:t>сипатталады: онда орналасқан, жүйе мен ғылыми-зерттеу процесінде және оның тізімделген нәтижелері; ол аяқталған қорытындылар жасауға қатаң және дәйекті қолдауға тән.</w:t>
      </w:r>
    </w:p>
    <w:p w:rsidR="00140DD6" w:rsidRPr="00D9767C" w:rsidRDefault="00140DD6" w:rsidP="00140DD6">
      <w:pPr>
        <w:ind w:firstLine="720"/>
        <w:rPr>
          <w:rFonts w:ascii="Times New Roman" w:eastAsia="Times New Roman" w:hAnsi="Times New Roman" w:cs="Times New Roman"/>
          <w:color w:val="000000"/>
          <w:sz w:val="24"/>
          <w:szCs w:val="24"/>
          <w:lang w:val="kk-KZ" w:eastAsia="ru-RU"/>
        </w:rPr>
      </w:pPr>
      <w:r w:rsidRPr="00D9767C">
        <w:rPr>
          <w:rFonts w:ascii="Times New Roman" w:eastAsia="Times New Roman" w:hAnsi="Times New Roman" w:cs="Times New Roman"/>
          <w:color w:val="000000"/>
          <w:sz w:val="24"/>
          <w:szCs w:val="24"/>
          <w:lang w:val="kk-KZ" w:eastAsia="ru-RU"/>
        </w:rPr>
        <w:t>Зерттеу құралдарына түрлі процедуралар, әдістер, тәсілдер, методикалар, жүйелер мен методологиялар кіреді. Бұл түсініктер төмендегі логикалық қатарды құрайды.Әдіс - зерттеу барысында белгілі бір қорытынды алуға бағытталған, бір немесе бірнеше метематикалық, немесе логикалық операциялардың теорияға немесе практикаға негізделген түрі. Процедура – белгілі бір операциялар жиынтығының орындалуын қамтамасыз ететін іс-әрекеттердің жиынтығы.</w:t>
      </w:r>
    </w:p>
    <w:p w:rsidR="00140DD6" w:rsidRPr="00D9767C" w:rsidRDefault="00140DD6" w:rsidP="00140DD6">
      <w:pPr>
        <w:ind w:firstLine="720"/>
        <w:rPr>
          <w:rFonts w:ascii="Times New Roman" w:eastAsia="Times New Roman" w:hAnsi="Times New Roman" w:cs="Times New Roman"/>
          <w:color w:val="000000"/>
          <w:sz w:val="24"/>
          <w:szCs w:val="24"/>
          <w:lang w:val="kk-KZ" w:eastAsia="ru-RU"/>
        </w:rPr>
      </w:pPr>
      <w:r w:rsidRPr="00D9767C">
        <w:rPr>
          <w:rFonts w:ascii="Times New Roman" w:eastAsia="Times New Roman" w:hAnsi="Times New Roman" w:cs="Times New Roman"/>
          <w:color w:val="000000"/>
          <w:sz w:val="24"/>
          <w:szCs w:val="24"/>
          <w:lang w:val="kk-KZ" w:eastAsia="ru-RU"/>
        </w:rPr>
        <w:t>Тәсіл – күрделі әдіс болып табылады, ол зерттеу барысындағы бірнеше нысаналы әдістердің жиынтығы.</w:t>
      </w:r>
    </w:p>
    <w:p w:rsidR="00140DD6" w:rsidRPr="00140DD6" w:rsidRDefault="00140DD6" w:rsidP="00140DD6">
      <w:pPr>
        <w:rPr>
          <w:lang w:val="kk-KZ"/>
        </w:rPr>
      </w:pPr>
    </w:p>
    <w:p w:rsidR="00140DD6" w:rsidRPr="00140DD6" w:rsidRDefault="00140DD6">
      <w:pPr>
        <w:rPr>
          <w:lang w:val="kk-KZ"/>
        </w:rPr>
      </w:pPr>
    </w:p>
    <w:p w:rsidR="00140DD6" w:rsidRPr="008A20A4" w:rsidRDefault="00140DD6" w:rsidP="00140DD6">
      <w:pPr>
        <w:rPr>
          <w:rFonts w:ascii="Times New Roman" w:eastAsia="Times New Roman" w:hAnsi="Times New Roman" w:cs="Times New Roman"/>
          <w:b/>
          <w:color w:val="000000"/>
          <w:sz w:val="28"/>
          <w:szCs w:val="28"/>
          <w:lang w:eastAsia="ru-RU"/>
        </w:rPr>
      </w:pPr>
      <w:r w:rsidRPr="008A20A4">
        <w:rPr>
          <w:rFonts w:ascii="Kz Times New Roman" w:hAnsi="Kz Times New Roman"/>
          <w:b/>
          <w:sz w:val="28"/>
          <w:szCs w:val="28"/>
          <w:lang w:val="kk-KZ"/>
        </w:rPr>
        <w:t>Метафизикалық және диалектикалық әдістер</w:t>
      </w:r>
    </w:p>
    <w:p w:rsidR="00140DD6" w:rsidRDefault="00140DD6" w:rsidP="00140DD6">
      <w:pPr>
        <w:rPr>
          <w:rFonts w:ascii="Times New Roman" w:eastAsia="Times New Roman" w:hAnsi="Times New Roman" w:cs="Times New Roman"/>
          <w:color w:val="000000"/>
          <w:sz w:val="24"/>
          <w:szCs w:val="24"/>
          <w:lang w:eastAsia="ru-RU"/>
        </w:rPr>
      </w:pPr>
    </w:p>
    <w:p w:rsidR="00140DD6" w:rsidRPr="00140DD6" w:rsidRDefault="00140DD6" w:rsidP="00140DD6">
      <w:pPr>
        <w:pStyle w:val="a3"/>
        <w:ind w:left="1069" w:firstLine="0"/>
        <w:rPr>
          <w:rFonts w:ascii="Times New Roman" w:eastAsia="Times New Roman" w:hAnsi="Times New Roman" w:cs="Times New Roman"/>
          <w:color w:val="000000"/>
          <w:sz w:val="28"/>
          <w:szCs w:val="28"/>
          <w:lang w:val="kk-KZ" w:eastAsia="ru-RU"/>
        </w:rPr>
      </w:pPr>
      <w:r w:rsidRPr="00140DD6">
        <w:rPr>
          <w:rFonts w:ascii="Kz Times New Roman" w:hAnsi="Kz Times New Roman"/>
          <w:sz w:val="28"/>
          <w:szCs w:val="28"/>
          <w:lang w:val="kk-KZ"/>
        </w:rPr>
        <w:t>Ғылыми зерттеудің метафизикалық  әдістері</w:t>
      </w:r>
    </w:p>
    <w:p w:rsidR="00140DD6" w:rsidRDefault="00140DD6" w:rsidP="00140DD6">
      <w:pPr>
        <w:pStyle w:val="a3"/>
        <w:ind w:left="1069" w:firstLine="0"/>
        <w:rPr>
          <w:rFonts w:ascii="Kz Times New Roman" w:hAnsi="Kz Times New Roman"/>
          <w:sz w:val="28"/>
          <w:szCs w:val="28"/>
          <w:lang w:val="kk-KZ"/>
        </w:rPr>
      </w:pPr>
    </w:p>
    <w:p w:rsidR="00140DD6" w:rsidRPr="00140DD6" w:rsidRDefault="00140DD6" w:rsidP="00140DD6">
      <w:pPr>
        <w:pStyle w:val="a3"/>
        <w:ind w:left="1069" w:firstLine="0"/>
        <w:rPr>
          <w:rFonts w:ascii="Times New Roman" w:eastAsia="Times New Roman" w:hAnsi="Times New Roman" w:cs="Times New Roman"/>
          <w:color w:val="000000"/>
          <w:sz w:val="28"/>
          <w:szCs w:val="28"/>
          <w:lang w:val="kk-KZ" w:eastAsia="ru-RU"/>
        </w:rPr>
      </w:pPr>
      <w:r w:rsidRPr="00140DD6">
        <w:rPr>
          <w:rFonts w:ascii="Kz Times New Roman" w:hAnsi="Kz Times New Roman"/>
          <w:sz w:val="28"/>
          <w:szCs w:val="28"/>
          <w:lang w:val="kk-KZ"/>
        </w:rPr>
        <w:t>Ғылыми зерттеудің диалектикалық әдістері</w:t>
      </w:r>
    </w:p>
    <w:p w:rsidR="00140DD6" w:rsidRPr="00140DD6" w:rsidRDefault="00140DD6" w:rsidP="00EB059C">
      <w:pPr>
        <w:ind w:firstLine="0"/>
        <w:jc w:val="left"/>
        <w:rPr>
          <w:rFonts w:ascii="Times New Roman" w:eastAsia="Times New Roman" w:hAnsi="Times New Roman" w:cs="Times New Roman"/>
          <w:color w:val="000000"/>
          <w:sz w:val="24"/>
          <w:szCs w:val="24"/>
          <w:lang w:val="kk-KZ" w:eastAsia="ru-RU"/>
        </w:rPr>
      </w:pPr>
      <w:r w:rsidRPr="00140DD6">
        <w:rPr>
          <w:rFonts w:ascii="Times New Roman" w:eastAsia="Times New Roman" w:hAnsi="Times New Roman" w:cs="Times New Roman"/>
          <w:color w:val="000000"/>
          <w:sz w:val="24"/>
          <w:szCs w:val="24"/>
          <w:lang w:val="kk-KZ" w:eastAsia="ru-RU"/>
        </w:rPr>
        <w:t>Ғылыми танымның әдістері жалпы деңгейлеріне, ғылыми зерттелу үдерісіне, қолданылу ауқымының кеңдігіне қарай бірнеше топқа бөлінеді. Сондай-ақ олар:</w:t>
      </w:r>
    </w:p>
    <w:p w:rsidR="00140DD6" w:rsidRPr="00140DD6" w:rsidRDefault="00140DD6" w:rsidP="00EB059C">
      <w:pPr>
        <w:ind w:firstLine="0"/>
        <w:jc w:val="left"/>
        <w:rPr>
          <w:rFonts w:ascii="Times New Roman" w:eastAsia="Times New Roman" w:hAnsi="Times New Roman" w:cs="Times New Roman"/>
          <w:color w:val="000000"/>
          <w:sz w:val="24"/>
          <w:szCs w:val="24"/>
          <w:lang w:val="kk-KZ" w:eastAsia="ru-RU"/>
        </w:rPr>
      </w:pPr>
      <w:r w:rsidRPr="00140DD6">
        <w:rPr>
          <w:rFonts w:ascii="Times New Roman" w:eastAsia="Times New Roman" w:hAnsi="Times New Roman" w:cs="Times New Roman"/>
          <w:color w:val="000000"/>
          <w:sz w:val="24"/>
          <w:szCs w:val="24"/>
          <w:lang w:val="kk-KZ" w:eastAsia="ru-RU"/>
        </w:rPr>
        <w:t>- жеке,</w:t>
      </w:r>
    </w:p>
    <w:p w:rsidR="00140DD6" w:rsidRPr="00140DD6" w:rsidRDefault="00140DD6" w:rsidP="00EB059C">
      <w:pPr>
        <w:ind w:firstLine="0"/>
        <w:jc w:val="left"/>
        <w:rPr>
          <w:rFonts w:ascii="Times New Roman" w:eastAsia="Times New Roman" w:hAnsi="Times New Roman" w:cs="Times New Roman"/>
          <w:color w:val="000000"/>
          <w:sz w:val="24"/>
          <w:szCs w:val="24"/>
          <w:lang w:val="kk-KZ" w:eastAsia="ru-RU"/>
        </w:rPr>
      </w:pPr>
      <w:r w:rsidRPr="00140DD6">
        <w:rPr>
          <w:rFonts w:ascii="Times New Roman" w:eastAsia="Times New Roman" w:hAnsi="Times New Roman" w:cs="Times New Roman"/>
          <w:color w:val="000000"/>
          <w:sz w:val="24"/>
          <w:szCs w:val="24"/>
          <w:lang w:val="kk-KZ" w:eastAsia="ru-RU"/>
        </w:rPr>
        <w:t>- жалпы ғылыми және</w:t>
      </w:r>
    </w:p>
    <w:p w:rsidR="00140DD6" w:rsidRPr="00140DD6" w:rsidRDefault="00140DD6" w:rsidP="00EB059C">
      <w:pPr>
        <w:ind w:firstLine="0"/>
        <w:jc w:val="left"/>
        <w:rPr>
          <w:rFonts w:ascii="Times New Roman" w:eastAsia="Times New Roman" w:hAnsi="Times New Roman" w:cs="Times New Roman"/>
          <w:sz w:val="24"/>
          <w:szCs w:val="24"/>
          <w:lang w:val="kk-KZ" w:eastAsia="ru-RU"/>
        </w:rPr>
      </w:pPr>
      <w:r w:rsidRPr="00140DD6">
        <w:rPr>
          <w:rFonts w:ascii="Times New Roman" w:eastAsia="Times New Roman" w:hAnsi="Times New Roman" w:cs="Times New Roman"/>
          <w:color w:val="000000"/>
          <w:sz w:val="24"/>
          <w:szCs w:val="24"/>
          <w:lang w:val="kk-KZ" w:eastAsia="ru-RU"/>
        </w:rPr>
        <w:t>- жалпылама (философиялық) әдістерге бөлінеді.</w:t>
      </w:r>
    </w:p>
    <w:p w:rsidR="00140DD6" w:rsidRDefault="00140DD6"/>
    <w:p w:rsidR="00140DD6" w:rsidRDefault="00140DD6" w:rsidP="00140DD6">
      <w:pPr>
        <w:jc w:val="center"/>
        <w:rPr>
          <w:rFonts w:ascii="Kz Times New Roman" w:hAnsi="Kz Times New Roman"/>
          <w:b/>
          <w:sz w:val="28"/>
          <w:szCs w:val="28"/>
          <w:lang w:val="kk-KZ"/>
        </w:rPr>
      </w:pPr>
      <w:r w:rsidRPr="008A20A4">
        <w:rPr>
          <w:rFonts w:ascii="Kz Times New Roman" w:hAnsi="Kz Times New Roman"/>
          <w:b/>
          <w:sz w:val="28"/>
          <w:szCs w:val="28"/>
          <w:lang w:val="kk-KZ"/>
        </w:rPr>
        <w:t>Эмпирикалық зерттеу әдістерін диссертацияда қолдану мәселелері</w:t>
      </w:r>
      <w:r>
        <w:rPr>
          <w:rFonts w:ascii="Kz Times New Roman" w:hAnsi="Kz Times New Roman"/>
          <w:b/>
          <w:sz w:val="28"/>
          <w:szCs w:val="28"/>
          <w:lang w:val="kk-KZ"/>
        </w:rPr>
        <w:t xml:space="preserve"> (е</w:t>
      </w:r>
      <w:r w:rsidRPr="008A20A4">
        <w:rPr>
          <w:rFonts w:ascii="Kz Times New Roman" w:hAnsi="Kz Times New Roman"/>
          <w:sz w:val="28"/>
          <w:szCs w:val="28"/>
          <w:lang w:val="kk-KZ"/>
        </w:rPr>
        <w:t>ркін талдау</w:t>
      </w:r>
      <w:r>
        <w:rPr>
          <w:rFonts w:ascii="Kz Times New Roman" w:hAnsi="Kz Times New Roman"/>
          <w:b/>
          <w:sz w:val="28"/>
          <w:szCs w:val="28"/>
          <w:lang w:val="kk-KZ"/>
        </w:rPr>
        <w:t>)</w:t>
      </w:r>
    </w:p>
    <w:p w:rsidR="00140DD6" w:rsidRDefault="00140DD6" w:rsidP="00140DD6">
      <w:pPr>
        <w:jc w:val="center"/>
        <w:rPr>
          <w:rFonts w:ascii="Kz Times New Roman" w:hAnsi="Kz Times New Roman"/>
          <w:b/>
          <w:sz w:val="28"/>
          <w:szCs w:val="28"/>
          <w:lang w:val="kk-KZ"/>
        </w:rPr>
      </w:pPr>
    </w:p>
    <w:p w:rsidR="00140DD6" w:rsidRDefault="00140DD6" w:rsidP="00140DD6">
      <w:pPr>
        <w:jc w:val="center"/>
        <w:rPr>
          <w:rFonts w:ascii="Kz Times New Roman" w:hAnsi="Kz Times New Roman"/>
          <w:b/>
          <w:sz w:val="28"/>
          <w:szCs w:val="28"/>
          <w:lang w:val="kk-KZ"/>
        </w:rPr>
      </w:pPr>
    </w:p>
    <w:p w:rsidR="00140DD6" w:rsidRDefault="00140DD6" w:rsidP="00140DD6">
      <w:pPr>
        <w:jc w:val="center"/>
        <w:rPr>
          <w:rFonts w:ascii="Kz Times New Roman" w:hAnsi="Kz Times New Roman"/>
          <w:b/>
          <w:sz w:val="28"/>
          <w:szCs w:val="28"/>
          <w:lang w:val="kk-KZ"/>
        </w:rPr>
      </w:pPr>
      <w:r w:rsidRPr="008A20A4">
        <w:rPr>
          <w:rFonts w:ascii="Kz Times New Roman" w:hAnsi="Kz Times New Roman"/>
          <w:b/>
          <w:sz w:val="28"/>
          <w:szCs w:val="28"/>
          <w:lang w:val="kk-KZ"/>
        </w:rPr>
        <w:t>Теориялық әдістерді диссертацияда қолдану пайдалану жолдары</w:t>
      </w:r>
      <w:r>
        <w:rPr>
          <w:rFonts w:ascii="Kz Times New Roman" w:hAnsi="Kz Times New Roman"/>
          <w:b/>
          <w:sz w:val="28"/>
          <w:szCs w:val="28"/>
          <w:lang w:val="kk-KZ"/>
        </w:rPr>
        <w:t xml:space="preserve"> (</w:t>
      </w:r>
      <w:r w:rsidRPr="008A20A4">
        <w:rPr>
          <w:rFonts w:ascii="Kz Times New Roman" w:hAnsi="Kz Times New Roman"/>
          <w:sz w:val="28"/>
          <w:szCs w:val="28"/>
          <w:lang w:val="kk-KZ"/>
        </w:rPr>
        <w:t>Еркін талдау</w:t>
      </w:r>
      <w:r>
        <w:rPr>
          <w:rFonts w:ascii="Kz Times New Roman" w:hAnsi="Kz Times New Roman"/>
          <w:b/>
          <w:sz w:val="28"/>
          <w:szCs w:val="28"/>
          <w:lang w:val="kk-KZ"/>
        </w:rPr>
        <w:t>)</w:t>
      </w:r>
    </w:p>
    <w:p w:rsidR="00140DD6" w:rsidRDefault="00140DD6" w:rsidP="00140DD6">
      <w:pPr>
        <w:rPr>
          <w:rFonts w:ascii="Kz Times New Roman" w:hAnsi="Kz Times New Roman"/>
          <w:b/>
          <w:sz w:val="28"/>
          <w:szCs w:val="28"/>
          <w:lang w:val="kk-KZ"/>
        </w:rPr>
      </w:pPr>
      <w:r>
        <w:rPr>
          <w:rFonts w:ascii="Kz Times New Roman" w:hAnsi="Kz Times New Roman"/>
          <w:b/>
          <w:sz w:val="28"/>
          <w:szCs w:val="28"/>
          <w:lang w:val="kk-KZ"/>
        </w:rPr>
        <w:t>Ғылыми</w:t>
      </w:r>
      <w:r w:rsidRPr="008A20A4">
        <w:rPr>
          <w:rFonts w:ascii="Kz Times New Roman" w:hAnsi="Kz Times New Roman"/>
          <w:b/>
          <w:sz w:val="28"/>
          <w:szCs w:val="28"/>
          <w:lang w:val="kk-KZ"/>
        </w:rPr>
        <w:t xml:space="preserve"> зерт</w:t>
      </w:r>
      <w:r>
        <w:rPr>
          <w:rFonts w:ascii="Kz Times New Roman" w:hAnsi="Kz Times New Roman"/>
          <w:b/>
          <w:sz w:val="28"/>
          <w:szCs w:val="28"/>
          <w:lang w:val="kk-KZ"/>
        </w:rPr>
        <w:t>теу</w:t>
      </w:r>
      <w:r w:rsidRPr="008A20A4">
        <w:rPr>
          <w:rFonts w:ascii="Kz Times New Roman" w:hAnsi="Kz Times New Roman"/>
          <w:b/>
          <w:sz w:val="28"/>
          <w:szCs w:val="28"/>
          <w:lang w:val="kk-KZ"/>
        </w:rPr>
        <w:t xml:space="preserve"> әдістері және қазақ тарихы мәселелері</w:t>
      </w:r>
    </w:p>
    <w:p w:rsidR="00140DD6" w:rsidRDefault="00140DD6" w:rsidP="00140DD6">
      <w:pPr>
        <w:jc w:val="center"/>
        <w:rPr>
          <w:rFonts w:ascii="Times New Roman" w:eastAsia="Times New Roman" w:hAnsi="Times New Roman" w:cs="Times New Roman"/>
          <w:b/>
          <w:color w:val="000000"/>
          <w:sz w:val="28"/>
          <w:szCs w:val="28"/>
          <w:lang w:val="kk-KZ" w:eastAsia="ru-RU"/>
        </w:rPr>
      </w:pPr>
    </w:p>
    <w:p w:rsidR="00140DD6" w:rsidRPr="00140DD6" w:rsidRDefault="00140DD6" w:rsidP="00140DD6">
      <w:pPr>
        <w:jc w:val="left"/>
        <w:rPr>
          <w:rFonts w:ascii="Times New Roman" w:eastAsia="Times New Roman" w:hAnsi="Times New Roman" w:cs="Times New Roman"/>
          <w:color w:val="000000"/>
          <w:sz w:val="28"/>
          <w:szCs w:val="28"/>
          <w:lang w:val="kk-KZ" w:eastAsia="ru-RU"/>
        </w:rPr>
      </w:pPr>
      <w:r w:rsidRPr="00140DD6">
        <w:rPr>
          <w:rFonts w:ascii="Kz Times New Roman" w:hAnsi="Kz Times New Roman"/>
          <w:sz w:val="28"/>
          <w:szCs w:val="28"/>
          <w:lang w:val="kk-KZ"/>
        </w:rPr>
        <w:t>Эмпирикалық зерттеу әдістерін қазақ тарихын зерттеуде пайдалану жолдары</w:t>
      </w:r>
    </w:p>
    <w:p w:rsidR="00140DD6" w:rsidRPr="00140DD6" w:rsidRDefault="00140DD6" w:rsidP="00140DD6">
      <w:pPr>
        <w:jc w:val="left"/>
        <w:rPr>
          <w:rFonts w:ascii="Times New Roman" w:eastAsia="Times New Roman" w:hAnsi="Times New Roman" w:cs="Times New Roman"/>
          <w:color w:val="000000"/>
          <w:sz w:val="28"/>
          <w:szCs w:val="28"/>
          <w:lang w:val="kk-KZ" w:eastAsia="ru-RU"/>
        </w:rPr>
      </w:pPr>
      <w:r w:rsidRPr="00140DD6">
        <w:rPr>
          <w:rFonts w:ascii="Kz Times New Roman" w:hAnsi="Kz Times New Roman"/>
          <w:sz w:val="28"/>
          <w:szCs w:val="28"/>
          <w:lang w:val="kk-KZ"/>
        </w:rPr>
        <w:lastRenderedPageBreak/>
        <w:t>Қазақ тарихы және теориялық зерттеу әдістері</w:t>
      </w:r>
    </w:p>
    <w:p w:rsidR="00140DD6" w:rsidRDefault="00140DD6">
      <w:pPr>
        <w:rPr>
          <w:lang w:val="kk-KZ"/>
        </w:rPr>
      </w:pPr>
    </w:p>
    <w:p w:rsidR="006C010B" w:rsidRDefault="006C010B">
      <w:pPr>
        <w:rPr>
          <w:lang w:val="kk-KZ"/>
        </w:rPr>
      </w:pPr>
    </w:p>
    <w:p w:rsidR="00EB059C" w:rsidRPr="00EB059C" w:rsidRDefault="00EB059C" w:rsidP="00EB059C">
      <w:pPr>
        <w:tabs>
          <w:tab w:val="left" w:pos="180"/>
          <w:tab w:val="left" w:pos="1200"/>
        </w:tabs>
        <w:suppressAutoHyphens/>
        <w:jc w:val="center"/>
        <w:rPr>
          <w:rFonts w:ascii="Times New Roman" w:hAnsi="Times New Roman" w:cs="Times New Roman"/>
          <w:b/>
          <w:sz w:val="28"/>
          <w:szCs w:val="28"/>
          <w:lang w:val="kk-KZ"/>
        </w:rPr>
      </w:pPr>
      <w:r w:rsidRPr="00EB059C">
        <w:rPr>
          <w:rFonts w:ascii="Times New Roman" w:hAnsi="Times New Roman" w:cs="Times New Roman"/>
          <w:b/>
          <w:sz w:val="28"/>
          <w:szCs w:val="28"/>
          <w:lang w:val="kk-KZ"/>
        </w:rPr>
        <w:t>Емтихан нәтижелерін бағалау критерилері</w:t>
      </w:r>
    </w:p>
    <w:p w:rsidR="00EB059C" w:rsidRPr="00EB059C" w:rsidRDefault="00EB059C" w:rsidP="00EB059C">
      <w:pPr>
        <w:tabs>
          <w:tab w:val="left" w:pos="180"/>
          <w:tab w:val="left" w:pos="1200"/>
        </w:tabs>
        <w:suppressAutoHyphens/>
        <w:jc w:val="center"/>
        <w:rPr>
          <w:rFonts w:ascii="Times New Roman" w:hAnsi="Times New Roman" w:cs="Times New Roman"/>
          <w:b/>
          <w:sz w:val="28"/>
          <w:szCs w:val="28"/>
          <w:lang w:val="kk-KZ"/>
        </w:rPr>
      </w:pP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r w:rsidRPr="00EB059C">
        <w:rPr>
          <w:rFonts w:ascii="Times New Roman" w:hAnsi="Times New Roman" w:cs="Times New Roman"/>
          <w:sz w:val="28"/>
          <w:szCs w:val="28"/>
          <w:lang w:val="kk-KZ"/>
        </w:rPr>
        <w:t>Студенттердің емтихан білімін бағалау критерилері:</w:t>
      </w:r>
    </w:p>
    <w:p w:rsidR="00EB059C" w:rsidRPr="00EB059C" w:rsidRDefault="00EB059C" w:rsidP="00EB059C">
      <w:pPr>
        <w:tabs>
          <w:tab w:val="left" w:pos="180"/>
          <w:tab w:val="left" w:pos="1200"/>
        </w:tabs>
        <w:suppressAutoHyphens/>
        <w:rPr>
          <w:rFonts w:ascii="Times New Roman" w:hAnsi="Times New Roman" w:cs="Times New Roman"/>
          <w:sz w:val="28"/>
          <w:szCs w:val="28"/>
          <w:lang w:val="kk-KZ"/>
        </w:rPr>
      </w:pPr>
      <w:r w:rsidRPr="00EB059C">
        <w:rPr>
          <w:rFonts w:ascii="Times New Roman" w:hAnsi="Times New Roman" w:cs="Times New Roman"/>
          <w:sz w:val="28"/>
          <w:szCs w:val="28"/>
          <w:lang w:val="kk-KZ"/>
        </w:rPr>
        <w:t xml:space="preserve">             «Өте жақсы» - мәселе толық баяндалған және сипаттау барысында: тарихи еңбектерге жан-жақты сипаттама берген; басты тұжырымдар мен қорытындылан айқындалған; оларға кешенді түрде талдау жасалған; мәселе көлемінде бірнеше еңбек пайдаланылған; студент өз көзқарастарын білдіре отырып, ұсыныстар жасаған.</w:t>
      </w: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r w:rsidRPr="00EB059C">
        <w:rPr>
          <w:rFonts w:ascii="Times New Roman" w:hAnsi="Times New Roman" w:cs="Times New Roman"/>
          <w:sz w:val="28"/>
          <w:szCs w:val="28"/>
          <w:lang w:val="kk-KZ"/>
        </w:rPr>
        <w:t>«Жақсы» - мәселенің негізгі мазмұны ашылған, тарихи еңбектерге жүйелі талдау жасалған, басты тұжырымдар мен қорытындыларды айқындай алған. Бірақ өз көзқарастары мен ұсыныстары нақты және айқын емес, салыстырмалы талдау аз, қорытындылаушы пікірлері жалпылама жасалған.</w:t>
      </w: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r w:rsidRPr="00EB059C">
        <w:rPr>
          <w:rFonts w:ascii="Times New Roman" w:hAnsi="Times New Roman" w:cs="Times New Roman"/>
          <w:sz w:val="28"/>
          <w:szCs w:val="28"/>
          <w:lang w:val="kk-KZ"/>
        </w:rPr>
        <w:t>«Қанағаттанарлық» - жауаптар жүйесіз, үстірт, негізінен оқу құралы көлемінде жазылған. Кешенді және салыстырмалы талдау жасалмаған, басты тұжырымдар мен қорытындылар айқындалмаған, өз көзқарастары мен ұсыныстары жазылмаған, бағдарлдамалық материал 50 пайыздан төмен игерілген, қателіктер де кездеседі, тарихи еңбектердің басылымы жарық көрген уақыты, кейде авторлары дұрыс көрсетілмеген.</w:t>
      </w: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r w:rsidRPr="00EB059C">
        <w:rPr>
          <w:rFonts w:ascii="Times New Roman" w:hAnsi="Times New Roman" w:cs="Times New Roman"/>
          <w:sz w:val="28"/>
          <w:szCs w:val="28"/>
          <w:lang w:val="kk-KZ"/>
        </w:rPr>
        <w:t>«Қанағаттанарлықсыз» - жазылған жауап тақырыпқа тікелей қатысты емес, немесе басқа мәселеге арналған, бағдарламада көрсетілгендей тарихнамалық талдаудың орнына мәселенің тарихы баяндалған, таризи зерттеу еңбектері талданбаған, жауаптарында қателер орын алған.</w:t>
      </w:r>
    </w:p>
    <w:p w:rsidR="00EB059C" w:rsidRDefault="00EB059C" w:rsidP="00EB059C">
      <w:pPr>
        <w:tabs>
          <w:tab w:val="left" w:pos="180"/>
          <w:tab w:val="left" w:pos="1200"/>
        </w:tabs>
        <w:suppressAutoHyphens/>
        <w:ind w:firstLine="851"/>
        <w:rPr>
          <w:rFonts w:ascii="Times New Roman" w:hAnsi="Times New Roman" w:cs="Times New Roman"/>
          <w:sz w:val="28"/>
          <w:szCs w:val="28"/>
          <w:lang w:val="kk-KZ"/>
        </w:rPr>
      </w:pPr>
    </w:p>
    <w:p w:rsidR="00EB059C" w:rsidRDefault="00EB059C" w:rsidP="00EB059C">
      <w:pPr>
        <w:tabs>
          <w:tab w:val="left" w:pos="180"/>
          <w:tab w:val="left" w:pos="1200"/>
        </w:tabs>
        <w:suppressAutoHyphens/>
        <w:ind w:firstLine="851"/>
        <w:rPr>
          <w:rFonts w:ascii="Times New Roman" w:hAnsi="Times New Roman" w:cs="Times New Roman"/>
          <w:sz w:val="28"/>
          <w:szCs w:val="28"/>
          <w:lang w:val="kk-KZ"/>
        </w:rPr>
      </w:pPr>
    </w:p>
    <w:p w:rsidR="00EB059C" w:rsidRPr="00EB059C" w:rsidRDefault="00EB059C" w:rsidP="00EB059C">
      <w:pPr>
        <w:tabs>
          <w:tab w:val="left" w:pos="180"/>
          <w:tab w:val="left" w:pos="1200"/>
        </w:tabs>
        <w:suppressAutoHyphens/>
        <w:ind w:firstLine="851"/>
        <w:rPr>
          <w:rFonts w:ascii="Times New Roman" w:hAnsi="Times New Roman" w:cs="Times New Roman"/>
          <w:b/>
          <w:sz w:val="28"/>
          <w:szCs w:val="28"/>
          <w:lang w:val="kk-KZ"/>
        </w:rPr>
      </w:pPr>
      <w:r w:rsidRPr="00EB059C">
        <w:rPr>
          <w:rFonts w:ascii="Times New Roman" w:hAnsi="Times New Roman" w:cs="Times New Roman"/>
          <w:b/>
          <w:sz w:val="28"/>
          <w:szCs w:val="28"/>
          <w:lang w:val="kk-KZ"/>
        </w:rPr>
        <w:t>Емтиханға дайындалу үшін ұсынылатын әдебиеттер</w:t>
      </w: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p>
    <w:p w:rsidR="00EB059C" w:rsidRPr="00EB059C" w:rsidRDefault="00EB059C" w:rsidP="00EB059C">
      <w:pPr>
        <w:rPr>
          <w:rFonts w:ascii="Times New Roman" w:hAnsi="Times New Roman" w:cs="Times New Roman"/>
          <w:bCs/>
          <w:sz w:val="28"/>
          <w:szCs w:val="28"/>
          <w:lang w:val="kk-KZ"/>
        </w:rPr>
      </w:pPr>
      <w:r w:rsidRPr="00EB059C">
        <w:rPr>
          <w:rFonts w:ascii="Times New Roman" w:hAnsi="Times New Roman" w:cs="Times New Roman"/>
          <w:bCs/>
          <w:sz w:val="28"/>
          <w:szCs w:val="28"/>
          <w:lang w:val="kk-KZ"/>
        </w:rPr>
        <w:t>1. Қазақстан Республикасында тарихи сана қалыптасуының тұжырымдамасы. А., «Қазақстан», 1995. 10-б.</w:t>
      </w:r>
    </w:p>
    <w:p w:rsidR="00EB059C" w:rsidRPr="00EB059C" w:rsidRDefault="00EB059C" w:rsidP="00EB059C">
      <w:pPr>
        <w:pStyle w:val="a3"/>
        <w:numPr>
          <w:ilvl w:val="0"/>
          <w:numId w:val="7"/>
        </w:numPr>
        <w:spacing w:after="200" w:line="276" w:lineRule="auto"/>
        <w:jc w:val="left"/>
        <w:rPr>
          <w:rFonts w:ascii="Times New Roman" w:hAnsi="Times New Roman" w:cs="Times New Roman"/>
          <w:color w:val="000000"/>
          <w:sz w:val="28"/>
          <w:szCs w:val="28"/>
        </w:rPr>
      </w:pPr>
      <w:r w:rsidRPr="00EB059C">
        <w:rPr>
          <w:rFonts w:ascii="Times New Roman" w:hAnsi="Times New Roman" w:cs="Times New Roman"/>
          <w:sz w:val="28"/>
          <w:szCs w:val="28"/>
        </w:rPr>
        <w:t xml:space="preserve">Волков Б. С., Волкова Н. В. Методы исследований в психологии. М., 2002. </w:t>
      </w:r>
    </w:p>
    <w:p w:rsidR="00EB059C" w:rsidRPr="00EB059C" w:rsidRDefault="00EB059C" w:rsidP="00EB059C">
      <w:pPr>
        <w:pStyle w:val="a3"/>
        <w:numPr>
          <w:ilvl w:val="0"/>
          <w:numId w:val="7"/>
        </w:numPr>
        <w:spacing w:after="200" w:line="276" w:lineRule="auto"/>
        <w:rPr>
          <w:rFonts w:ascii="Times New Roman" w:hAnsi="Times New Roman" w:cs="Times New Roman"/>
          <w:sz w:val="28"/>
          <w:szCs w:val="28"/>
        </w:rPr>
      </w:pPr>
      <w:r w:rsidRPr="00EB059C">
        <w:rPr>
          <w:rFonts w:ascii="Times New Roman" w:hAnsi="Times New Roman" w:cs="Times New Roman"/>
          <w:sz w:val="28"/>
          <w:szCs w:val="28"/>
        </w:rPr>
        <w:t>Коломийцев В. Ф. Методология истории (От источника к исследованию). М., 2001. — 191 с.</w:t>
      </w:r>
    </w:p>
    <w:p w:rsidR="00EB059C" w:rsidRPr="00EB059C" w:rsidRDefault="00EB059C" w:rsidP="00EB059C">
      <w:pPr>
        <w:pStyle w:val="a3"/>
        <w:numPr>
          <w:ilvl w:val="0"/>
          <w:numId w:val="7"/>
        </w:numPr>
        <w:spacing w:after="200" w:line="276" w:lineRule="auto"/>
        <w:rPr>
          <w:rFonts w:ascii="Times New Roman" w:hAnsi="Times New Roman" w:cs="Times New Roman"/>
          <w:sz w:val="28"/>
          <w:szCs w:val="28"/>
        </w:rPr>
      </w:pPr>
      <w:proofErr w:type="spellStart"/>
      <w:r w:rsidRPr="00EB059C">
        <w:rPr>
          <w:rFonts w:ascii="Times New Roman" w:hAnsi="Times New Roman" w:cs="Times New Roman"/>
          <w:sz w:val="28"/>
          <w:szCs w:val="28"/>
        </w:rPr>
        <w:t>Медушевская</w:t>
      </w:r>
      <w:proofErr w:type="spellEnd"/>
      <w:r w:rsidRPr="00EB059C">
        <w:rPr>
          <w:rFonts w:ascii="Times New Roman" w:hAnsi="Times New Roman" w:cs="Times New Roman"/>
          <w:sz w:val="28"/>
          <w:szCs w:val="28"/>
        </w:rPr>
        <w:t xml:space="preserve"> О. М. Теория и методология когнитивной истории /О. М. </w:t>
      </w:r>
      <w:proofErr w:type="spellStart"/>
      <w:r w:rsidRPr="00EB059C">
        <w:rPr>
          <w:rFonts w:ascii="Times New Roman" w:hAnsi="Times New Roman" w:cs="Times New Roman"/>
          <w:sz w:val="28"/>
          <w:szCs w:val="28"/>
        </w:rPr>
        <w:t>Медушевская</w:t>
      </w:r>
      <w:proofErr w:type="spellEnd"/>
      <w:r w:rsidRPr="00EB059C">
        <w:rPr>
          <w:rFonts w:ascii="Times New Roman" w:hAnsi="Times New Roman" w:cs="Times New Roman"/>
          <w:sz w:val="28"/>
          <w:szCs w:val="28"/>
        </w:rPr>
        <w:t>. — М., 2008</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t>Девятко</w:t>
      </w:r>
      <w:proofErr w:type="spellEnd"/>
      <w:r w:rsidRPr="00EB059C">
        <w:rPr>
          <w:rFonts w:ascii="Times New Roman" w:hAnsi="Times New Roman" w:cs="Times New Roman"/>
          <w:sz w:val="28"/>
          <w:szCs w:val="28"/>
        </w:rPr>
        <w:t xml:space="preserve"> И. Ф. Методы социологического исследования. М., 2002.</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t>Добреньков</w:t>
      </w:r>
      <w:proofErr w:type="spellEnd"/>
      <w:r w:rsidRPr="00EB059C">
        <w:rPr>
          <w:rFonts w:ascii="Times New Roman" w:hAnsi="Times New Roman" w:cs="Times New Roman"/>
          <w:sz w:val="28"/>
          <w:szCs w:val="28"/>
        </w:rPr>
        <w:t xml:space="preserve"> В. И., Кравченко А. И. Методы социологического </w:t>
      </w:r>
      <w:proofErr w:type="spellStart"/>
      <w:r w:rsidRPr="00EB059C">
        <w:rPr>
          <w:rFonts w:ascii="Times New Roman" w:hAnsi="Times New Roman" w:cs="Times New Roman"/>
          <w:sz w:val="28"/>
          <w:szCs w:val="28"/>
        </w:rPr>
        <w:t>исследовани</w:t>
      </w:r>
      <w:proofErr w:type="spellEnd"/>
      <w:r w:rsidRPr="00EB059C">
        <w:rPr>
          <w:rFonts w:ascii="Times New Roman" w:hAnsi="Times New Roman" w:cs="Times New Roman"/>
          <w:sz w:val="28"/>
          <w:szCs w:val="28"/>
          <w:lang w:val="kk-KZ"/>
        </w:rPr>
        <w:t>я. М,. 2004</w:t>
      </w:r>
    </w:p>
    <w:p w:rsidR="00EB059C" w:rsidRPr="00EB059C" w:rsidRDefault="00EB059C" w:rsidP="00EB059C">
      <w:pPr>
        <w:numPr>
          <w:ilvl w:val="0"/>
          <w:numId w:val="7"/>
        </w:numPr>
        <w:rPr>
          <w:rFonts w:ascii="Times New Roman" w:hAnsi="Times New Roman" w:cs="Times New Roman"/>
          <w:sz w:val="28"/>
          <w:szCs w:val="28"/>
        </w:rPr>
      </w:pPr>
      <w:r w:rsidRPr="00EB059C">
        <w:rPr>
          <w:rFonts w:ascii="Times New Roman" w:hAnsi="Times New Roman" w:cs="Times New Roman"/>
          <w:sz w:val="28"/>
          <w:szCs w:val="28"/>
          <w:lang w:val="kk-KZ"/>
        </w:rPr>
        <w:t>Завьялова М.П. Методы научного исследования. Томск, 2007.</w:t>
      </w:r>
    </w:p>
    <w:p w:rsidR="00EB059C" w:rsidRPr="00EB059C" w:rsidRDefault="00EB059C" w:rsidP="00EB059C">
      <w:pPr>
        <w:numPr>
          <w:ilvl w:val="0"/>
          <w:numId w:val="7"/>
        </w:numPr>
        <w:rPr>
          <w:rFonts w:ascii="Times New Roman" w:hAnsi="Times New Roman" w:cs="Times New Roman"/>
          <w:sz w:val="28"/>
          <w:szCs w:val="28"/>
        </w:rPr>
      </w:pPr>
      <w:r w:rsidRPr="00EB059C">
        <w:rPr>
          <w:rFonts w:ascii="Times New Roman" w:hAnsi="Times New Roman" w:cs="Times New Roman"/>
          <w:sz w:val="28"/>
          <w:szCs w:val="28"/>
          <w:lang w:val="kk-KZ"/>
        </w:rPr>
        <w:t>Колмогоров Ю.Н., Сергеев А.П., Тарасов Д.А., Арапова С.П. Методы и средства научных исследований. Екатеринбург, 2017</w:t>
      </w:r>
    </w:p>
    <w:p w:rsidR="00EB059C" w:rsidRPr="00EB059C" w:rsidRDefault="00EB059C" w:rsidP="00EB059C">
      <w:pPr>
        <w:numPr>
          <w:ilvl w:val="0"/>
          <w:numId w:val="7"/>
        </w:numPr>
        <w:rPr>
          <w:rFonts w:ascii="Times New Roman" w:hAnsi="Times New Roman" w:cs="Times New Roman"/>
          <w:sz w:val="28"/>
          <w:szCs w:val="28"/>
        </w:rPr>
      </w:pPr>
      <w:r w:rsidRPr="00EB059C">
        <w:rPr>
          <w:rFonts w:ascii="Times New Roman" w:hAnsi="Times New Roman" w:cs="Times New Roman"/>
          <w:sz w:val="28"/>
          <w:szCs w:val="28"/>
          <w:lang w:val="kk-KZ"/>
        </w:rPr>
        <w:t xml:space="preserve">Ревко-Линардато Методы научных исследований. Таганрог, 2012. </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lastRenderedPageBreak/>
        <w:t>Рикер</w:t>
      </w:r>
      <w:proofErr w:type="spellEnd"/>
      <w:r w:rsidRPr="00EB059C">
        <w:rPr>
          <w:rFonts w:ascii="Times New Roman" w:hAnsi="Times New Roman" w:cs="Times New Roman"/>
          <w:sz w:val="28"/>
          <w:szCs w:val="28"/>
        </w:rPr>
        <w:t xml:space="preserve"> П. Конфликт интерпретаций. М., 1995. </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t>Рикер</w:t>
      </w:r>
      <w:proofErr w:type="spellEnd"/>
      <w:r w:rsidRPr="00EB059C">
        <w:rPr>
          <w:rFonts w:ascii="Times New Roman" w:hAnsi="Times New Roman" w:cs="Times New Roman"/>
          <w:sz w:val="28"/>
          <w:szCs w:val="28"/>
        </w:rPr>
        <w:t xml:space="preserve"> П. История и истина. </w:t>
      </w:r>
      <w:proofErr w:type="gramStart"/>
      <w:r w:rsidRPr="00EB059C">
        <w:rPr>
          <w:rFonts w:ascii="Times New Roman" w:hAnsi="Times New Roman" w:cs="Times New Roman"/>
          <w:sz w:val="28"/>
          <w:szCs w:val="28"/>
        </w:rPr>
        <w:t>СПб.,</w:t>
      </w:r>
      <w:proofErr w:type="gramEnd"/>
      <w:r w:rsidRPr="00EB059C">
        <w:rPr>
          <w:rFonts w:ascii="Times New Roman" w:hAnsi="Times New Roman" w:cs="Times New Roman"/>
          <w:sz w:val="28"/>
          <w:szCs w:val="28"/>
        </w:rPr>
        <w:t xml:space="preserve"> 2002.</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t>Хаттон</w:t>
      </w:r>
      <w:proofErr w:type="spellEnd"/>
      <w:r w:rsidRPr="00EB059C">
        <w:rPr>
          <w:rFonts w:ascii="Times New Roman" w:hAnsi="Times New Roman" w:cs="Times New Roman"/>
          <w:sz w:val="28"/>
          <w:szCs w:val="28"/>
        </w:rPr>
        <w:t xml:space="preserve"> П. История как искусство памяти. </w:t>
      </w:r>
      <w:proofErr w:type="gramStart"/>
      <w:r w:rsidRPr="00EB059C">
        <w:rPr>
          <w:rFonts w:ascii="Times New Roman" w:hAnsi="Times New Roman" w:cs="Times New Roman"/>
          <w:sz w:val="28"/>
          <w:szCs w:val="28"/>
        </w:rPr>
        <w:t>СПб.,</w:t>
      </w:r>
      <w:proofErr w:type="gramEnd"/>
      <w:r w:rsidRPr="00EB059C">
        <w:rPr>
          <w:rFonts w:ascii="Times New Roman" w:hAnsi="Times New Roman" w:cs="Times New Roman"/>
          <w:sz w:val="28"/>
          <w:szCs w:val="28"/>
        </w:rPr>
        <w:t xml:space="preserve"> 2003.</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t>Хеллевик</w:t>
      </w:r>
      <w:proofErr w:type="spellEnd"/>
      <w:r w:rsidRPr="00EB059C">
        <w:rPr>
          <w:rFonts w:ascii="Times New Roman" w:hAnsi="Times New Roman" w:cs="Times New Roman"/>
          <w:sz w:val="28"/>
          <w:szCs w:val="28"/>
        </w:rPr>
        <w:t xml:space="preserve"> О. Социологический метод. М., 2002. </w:t>
      </w:r>
    </w:p>
    <w:p w:rsidR="00EB059C" w:rsidRPr="00EB059C" w:rsidRDefault="00EB059C" w:rsidP="00EB059C">
      <w:pPr>
        <w:numPr>
          <w:ilvl w:val="0"/>
          <w:numId w:val="7"/>
        </w:numPr>
        <w:rPr>
          <w:rFonts w:ascii="Times New Roman" w:hAnsi="Times New Roman" w:cs="Times New Roman"/>
          <w:sz w:val="28"/>
          <w:szCs w:val="28"/>
        </w:rPr>
      </w:pPr>
      <w:proofErr w:type="spellStart"/>
      <w:r w:rsidRPr="00EB059C">
        <w:rPr>
          <w:rFonts w:ascii="Times New Roman" w:hAnsi="Times New Roman" w:cs="Times New Roman"/>
          <w:sz w:val="28"/>
          <w:szCs w:val="28"/>
        </w:rPr>
        <w:t>Хюбнер</w:t>
      </w:r>
      <w:proofErr w:type="spellEnd"/>
      <w:r w:rsidRPr="00EB059C">
        <w:rPr>
          <w:rFonts w:ascii="Times New Roman" w:hAnsi="Times New Roman" w:cs="Times New Roman"/>
          <w:sz w:val="28"/>
          <w:szCs w:val="28"/>
        </w:rPr>
        <w:t xml:space="preserve"> К. Критика научного разума. М., 1994.</w:t>
      </w:r>
    </w:p>
    <w:p w:rsidR="00EB059C" w:rsidRPr="00EB059C" w:rsidRDefault="00EB059C" w:rsidP="00EB059C">
      <w:pPr>
        <w:pStyle w:val="a3"/>
        <w:numPr>
          <w:ilvl w:val="0"/>
          <w:numId w:val="7"/>
        </w:numPr>
        <w:jc w:val="left"/>
        <w:rPr>
          <w:rFonts w:ascii="Times New Roman" w:hAnsi="Times New Roman" w:cs="Times New Roman"/>
          <w:sz w:val="28"/>
          <w:szCs w:val="28"/>
        </w:rPr>
      </w:pPr>
      <w:r w:rsidRPr="00EB059C">
        <w:rPr>
          <w:rFonts w:ascii="Times New Roman" w:hAnsi="Times New Roman" w:cs="Times New Roman"/>
          <w:sz w:val="28"/>
          <w:szCs w:val="28"/>
        </w:rPr>
        <w:t xml:space="preserve">Эпистемология: основная проблематика и эволюция подходов в философии науки. Томск – Кемерово, 2007. </w:t>
      </w:r>
    </w:p>
    <w:p w:rsidR="00EB059C" w:rsidRPr="00EB059C" w:rsidRDefault="00EB059C" w:rsidP="00EB059C">
      <w:pPr>
        <w:pStyle w:val="a3"/>
        <w:numPr>
          <w:ilvl w:val="0"/>
          <w:numId w:val="7"/>
        </w:numPr>
        <w:jc w:val="left"/>
        <w:rPr>
          <w:rFonts w:ascii="Times New Roman" w:hAnsi="Times New Roman" w:cs="Times New Roman"/>
          <w:sz w:val="28"/>
          <w:szCs w:val="28"/>
        </w:rPr>
      </w:pPr>
      <w:r w:rsidRPr="00EB059C">
        <w:rPr>
          <w:rFonts w:ascii="Times New Roman" w:hAnsi="Times New Roman" w:cs="Times New Roman"/>
          <w:sz w:val="28"/>
          <w:szCs w:val="28"/>
        </w:rPr>
        <w:t>Ядов В. А. Стратегия социологического исследования. М., 2001</w:t>
      </w:r>
    </w:p>
    <w:p w:rsidR="00EB059C" w:rsidRPr="00EB059C" w:rsidRDefault="00EB059C" w:rsidP="00EB059C">
      <w:pPr>
        <w:numPr>
          <w:ilvl w:val="0"/>
          <w:numId w:val="7"/>
        </w:numPr>
        <w:jc w:val="left"/>
        <w:rPr>
          <w:rFonts w:ascii="Times New Roman" w:hAnsi="Times New Roman" w:cs="Times New Roman"/>
          <w:sz w:val="28"/>
          <w:szCs w:val="28"/>
        </w:rPr>
      </w:pPr>
      <w:r w:rsidRPr="00EB059C">
        <w:rPr>
          <w:rFonts w:ascii="Times New Roman" w:hAnsi="Times New Roman" w:cs="Times New Roman"/>
          <w:sz w:val="28"/>
          <w:szCs w:val="28"/>
        </w:rPr>
        <w:t>Королев А. А. Теория и методология современных исторических исследований. Библиограф. сб. М., 1995.</w:t>
      </w:r>
    </w:p>
    <w:p w:rsidR="00EB059C" w:rsidRPr="00EB059C" w:rsidRDefault="00EB059C" w:rsidP="00EB059C">
      <w:pPr>
        <w:pStyle w:val="a3"/>
        <w:widowControl w:val="0"/>
        <w:numPr>
          <w:ilvl w:val="0"/>
          <w:numId w:val="7"/>
        </w:numPr>
        <w:tabs>
          <w:tab w:val="left" w:pos="720"/>
        </w:tabs>
        <w:autoSpaceDE w:val="0"/>
        <w:autoSpaceDN w:val="0"/>
        <w:adjustRightInd w:val="0"/>
        <w:spacing w:after="200" w:line="276" w:lineRule="auto"/>
        <w:rPr>
          <w:rFonts w:ascii="Times New Roman" w:hAnsi="Times New Roman" w:cs="Times New Roman"/>
          <w:sz w:val="28"/>
          <w:szCs w:val="28"/>
        </w:rPr>
      </w:pPr>
      <w:hyperlink r:id="rId5" w:history="1">
        <w:r w:rsidRPr="00EB059C">
          <w:rPr>
            <w:rStyle w:val="a7"/>
            <w:rFonts w:ascii="Times New Roman" w:hAnsi="Times New Roman" w:cs="Times New Roman"/>
            <w:color w:val="000000"/>
            <w:sz w:val="28"/>
            <w:szCs w:val="28"/>
          </w:rPr>
          <w:t>Астахов М. В. Методология исторической науки. Историко-библиографическое исследование отечественной литературы 80-х — 90-х гг. XX в. Том I. Библиография. Историография. Общая и специальная методология исторической науки / СЦАИ. — Самара, 2006—289 с.</w:t>
        </w:r>
      </w:hyperlink>
    </w:p>
    <w:p w:rsidR="00EB059C" w:rsidRPr="00EB059C" w:rsidRDefault="00EB059C" w:rsidP="00EB059C">
      <w:pPr>
        <w:tabs>
          <w:tab w:val="left" w:pos="180"/>
          <w:tab w:val="left" w:pos="1200"/>
        </w:tabs>
        <w:suppressAutoHyphens/>
        <w:ind w:firstLine="851"/>
        <w:rPr>
          <w:rFonts w:ascii="Times New Roman" w:hAnsi="Times New Roman" w:cs="Times New Roman"/>
          <w:sz w:val="28"/>
          <w:szCs w:val="28"/>
        </w:rPr>
      </w:pP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p>
    <w:p w:rsidR="00EB059C" w:rsidRPr="00EB059C" w:rsidRDefault="00EB059C" w:rsidP="00EB059C">
      <w:pPr>
        <w:rPr>
          <w:rFonts w:ascii="Times New Roman" w:hAnsi="Times New Roman" w:cs="Times New Roman"/>
          <w:b/>
          <w:sz w:val="28"/>
          <w:szCs w:val="28"/>
          <w:lang w:val="kk-KZ"/>
        </w:rPr>
      </w:pPr>
      <w:r w:rsidRPr="00EB059C">
        <w:rPr>
          <w:rFonts w:ascii="Times New Roman" w:hAnsi="Times New Roman" w:cs="Times New Roman"/>
          <w:b/>
          <w:sz w:val="28"/>
          <w:szCs w:val="28"/>
          <w:lang w:val="kk-KZ"/>
        </w:rPr>
        <w:t>Құрастырған,</w:t>
      </w:r>
    </w:p>
    <w:p w:rsidR="00EB059C" w:rsidRPr="00EB059C" w:rsidRDefault="00EB059C" w:rsidP="00EB059C">
      <w:pPr>
        <w:tabs>
          <w:tab w:val="left" w:pos="180"/>
          <w:tab w:val="left" w:pos="1200"/>
        </w:tabs>
        <w:suppressAutoHyphens/>
        <w:ind w:firstLine="851"/>
        <w:rPr>
          <w:rFonts w:ascii="Times New Roman" w:hAnsi="Times New Roman" w:cs="Times New Roman"/>
          <w:sz w:val="28"/>
          <w:szCs w:val="28"/>
          <w:lang w:val="kk-KZ"/>
        </w:rPr>
      </w:pPr>
      <w:r w:rsidRPr="00EB059C">
        <w:rPr>
          <w:rFonts w:ascii="Times New Roman" w:hAnsi="Times New Roman" w:cs="Times New Roman"/>
          <w:b/>
          <w:sz w:val="28"/>
          <w:szCs w:val="28"/>
          <w:lang w:val="kk-KZ"/>
        </w:rPr>
        <w:t>т.ғ.д., профессор                                                                             Т.Төлебаев</w:t>
      </w:r>
    </w:p>
    <w:p w:rsidR="006C010B" w:rsidRPr="00EB059C" w:rsidRDefault="006C010B">
      <w:pPr>
        <w:rPr>
          <w:rFonts w:ascii="Times New Roman" w:hAnsi="Times New Roman" w:cs="Times New Roman"/>
          <w:lang w:val="kk-KZ"/>
        </w:rPr>
      </w:pPr>
    </w:p>
    <w:sectPr w:rsidR="006C010B" w:rsidRPr="00EB0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00000000" w:usb1="4000387A" w:usb2="0000002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D260C"/>
    <w:multiLevelType w:val="hybridMultilevel"/>
    <w:tmpl w:val="FC284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F2241D"/>
    <w:multiLevelType w:val="hybridMultilevel"/>
    <w:tmpl w:val="C804D662"/>
    <w:lvl w:ilvl="0" w:tplc="7D2EE6AA">
      <w:start w:val="1"/>
      <w:numFmt w:val="decimal"/>
      <w:lvlText w:val="%1-"/>
      <w:lvlJc w:val="left"/>
      <w:pPr>
        <w:ind w:left="180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15:restartNumberingAfterBreak="0">
    <w:nsid w:val="33910204"/>
    <w:multiLevelType w:val="hybridMultilevel"/>
    <w:tmpl w:val="600ABEF8"/>
    <w:lvl w:ilvl="0" w:tplc="3C305C9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15:restartNumberingAfterBreak="0">
    <w:nsid w:val="3C8E570D"/>
    <w:multiLevelType w:val="multilevel"/>
    <w:tmpl w:val="8CE2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A815E3"/>
    <w:multiLevelType w:val="hybridMultilevel"/>
    <w:tmpl w:val="175214C0"/>
    <w:lvl w:ilvl="0" w:tplc="CFD480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4672AF"/>
    <w:multiLevelType w:val="hybridMultilevel"/>
    <w:tmpl w:val="B7384F26"/>
    <w:lvl w:ilvl="0" w:tplc="B09A9724">
      <w:start w:val="1"/>
      <w:numFmt w:val="decimal"/>
      <w:lvlText w:val="%1."/>
      <w:lvlJc w:val="left"/>
      <w:pPr>
        <w:ind w:left="1069" w:hanging="360"/>
      </w:pPr>
      <w:rPr>
        <w:rFonts w:ascii="Kz Times New Roman" w:eastAsiaTheme="minorHAnsi" w:hAnsi="Kz Times New Roman" w:cstheme="minorBidi" w:hint="default"/>
        <w:color w:val="auto"/>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C20238F"/>
    <w:multiLevelType w:val="multilevel"/>
    <w:tmpl w:val="DB4A426E"/>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F3A"/>
    <w:rsid w:val="00140DD6"/>
    <w:rsid w:val="00493F3A"/>
    <w:rsid w:val="006C010B"/>
    <w:rsid w:val="00837C4E"/>
    <w:rsid w:val="00EB059C"/>
    <w:rsid w:val="00F74CC5"/>
    <w:rsid w:val="00FF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1E9D-6AAE-4373-A77F-57837C49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D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140DD6"/>
    <w:pPr>
      <w:ind w:left="720"/>
      <w:contextualSpacing/>
    </w:pPr>
  </w:style>
  <w:style w:type="paragraph" w:styleId="a5">
    <w:name w:val="Body Text Indent"/>
    <w:basedOn w:val="a"/>
    <w:link w:val="a6"/>
    <w:unhideWhenUsed/>
    <w:rsid w:val="00140DD6"/>
    <w:pPr>
      <w:spacing w:after="120"/>
      <w:ind w:left="283" w:firstLine="0"/>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140DD6"/>
    <w:rPr>
      <w:rFonts w:ascii="Times New Roman" w:eastAsia="Times New Roman" w:hAnsi="Times New Roman" w:cs="Times New Roman"/>
      <w:sz w:val="24"/>
      <w:szCs w:val="24"/>
      <w:lang w:eastAsia="ru-RU"/>
    </w:rPr>
  </w:style>
  <w:style w:type="character" w:styleId="a7">
    <w:name w:val="Hyperlink"/>
    <w:uiPriority w:val="99"/>
    <w:rsid w:val="00EB059C"/>
    <w:rPr>
      <w:color w:val="0000FF"/>
      <w:u w:val="single"/>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EB0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ahi.ru/viewpage.php?page_i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1357</Words>
  <Characters>7738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2021-09-25T14:10:00Z</dcterms:created>
  <dcterms:modified xsi:type="dcterms:W3CDTF">2021-09-25T14:34:00Z</dcterms:modified>
</cp:coreProperties>
</file>